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759E" w14:textId="5E71378F" w:rsidR="000B3BE9" w:rsidRPr="003A5B56" w:rsidRDefault="000B3BE9" w:rsidP="003A5B56">
      <w:pPr>
        <w:ind w:left="810" w:hanging="810"/>
        <w:jc w:val="center"/>
        <w:rPr>
          <w:b/>
          <w:bCs/>
          <w:sz w:val="32"/>
          <w:szCs w:val="32"/>
        </w:rPr>
      </w:pPr>
      <w:r w:rsidRPr="003A5B56">
        <w:rPr>
          <w:b/>
          <w:bCs/>
          <w:sz w:val="32"/>
          <w:szCs w:val="32"/>
        </w:rPr>
        <w:t>Chat from Open Forum</w:t>
      </w:r>
    </w:p>
    <w:p w14:paraId="386D56A5" w14:textId="06176D67" w:rsidR="000B3BE9" w:rsidRPr="003A5B56" w:rsidRDefault="000B3BE9" w:rsidP="003A5B56">
      <w:pPr>
        <w:ind w:left="810" w:hanging="810"/>
        <w:jc w:val="center"/>
        <w:rPr>
          <w:b/>
          <w:bCs/>
          <w:sz w:val="32"/>
          <w:szCs w:val="32"/>
        </w:rPr>
      </w:pPr>
      <w:r w:rsidRPr="003A5B56">
        <w:rPr>
          <w:b/>
          <w:bCs/>
          <w:sz w:val="32"/>
          <w:szCs w:val="32"/>
        </w:rPr>
        <w:t>February 11, 2022</w:t>
      </w:r>
    </w:p>
    <w:p w14:paraId="251B2256" w14:textId="6E6A412C" w:rsidR="000B3BE9" w:rsidRDefault="000B3BE9" w:rsidP="003A5B56">
      <w:pPr>
        <w:spacing w:after="120"/>
      </w:pPr>
    </w:p>
    <w:tbl>
      <w:tblPr>
        <w:tblStyle w:val="TableGrid"/>
        <w:tblW w:w="0" w:type="auto"/>
        <w:tblInd w:w="-5" w:type="dxa"/>
        <w:tblLook w:val="04A0" w:firstRow="1" w:lastRow="0" w:firstColumn="1" w:lastColumn="0" w:noHBand="0" w:noVBand="1"/>
      </w:tblPr>
      <w:tblGrid>
        <w:gridCol w:w="1631"/>
        <w:gridCol w:w="3949"/>
        <w:gridCol w:w="3775"/>
      </w:tblGrid>
      <w:tr w:rsidR="003962F2" w14:paraId="0B15AEE8" w14:textId="77777777" w:rsidTr="00863343">
        <w:tc>
          <w:tcPr>
            <w:tcW w:w="1631" w:type="dxa"/>
          </w:tcPr>
          <w:p w14:paraId="6290787C" w14:textId="6A85FDA6" w:rsidR="00D47584" w:rsidRPr="003A5B56" w:rsidRDefault="006B4A5D" w:rsidP="003A5B56">
            <w:pPr>
              <w:spacing w:after="120"/>
              <w:jc w:val="center"/>
              <w:rPr>
                <w:b/>
                <w:bCs/>
                <w:sz w:val="28"/>
                <w:szCs w:val="28"/>
              </w:rPr>
            </w:pPr>
            <w:r w:rsidRPr="003A5B56">
              <w:rPr>
                <w:b/>
                <w:bCs/>
                <w:sz w:val="28"/>
                <w:szCs w:val="28"/>
              </w:rPr>
              <w:t>Topic</w:t>
            </w:r>
          </w:p>
        </w:tc>
        <w:tc>
          <w:tcPr>
            <w:tcW w:w="3949" w:type="dxa"/>
          </w:tcPr>
          <w:p w14:paraId="5B6B289A" w14:textId="3F3695DF" w:rsidR="00D47584" w:rsidRPr="003A5B56" w:rsidRDefault="006B4A5D" w:rsidP="003A5B56">
            <w:pPr>
              <w:spacing w:after="120"/>
              <w:jc w:val="center"/>
              <w:rPr>
                <w:b/>
                <w:bCs/>
                <w:sz w:val="28"/>
                <w:szCs w:val="28"/>
              </w:rPr>
            </w:pPr>
            <w:r w:rsidRPr="003A5B56">
              <w:rPr>
                <w:b/>
                <w:bCs/>
                <w:sz w:val="28"/>
                <w:szCs w:val="28"/>
              </w:rPr>
              <w:t>Question</w:t>
            </w:r>
          </w:p>
        </w:tc>
        <w:tc>
          <w:tcPr>
            <w:tcW w:w="3775" w:type="dxa"/>
          </w:tcPr>
          <w:p w14:paraId="390189F1" w14:textId="7D02A076" w:rsidR="00D47584" w:rsidRPr="003A5B56" w:rsidRDefault="006B4A5D" w:rsidP="003A5B56">
            <w:pPr>
              <w:spacing w:after="120"/>
              <w:jc w:val="center"/>
              <w:rPr>
                <w:b/>
                <w:bCs/>
                <w:sz w:val="28"/>
                <w:szCs w:val="28"/>
              </w:rPr>
            </w:pPr>
            <w:r w:rsidRPr="003A5B56">
              <w:rPr>
                <w:b/>
                <w:bCs/>
                <w:sz w:val="28"/>
                <w:szCs w:val="28"/>
              </w:rPr>
              <w:t>Answer</w:t>
            </w:r>
          </w:p>
        </w:tc>
      </w:tr>
      <w:tr w:rsidR="003962F2" w14:paraId="6147E9EB" w14:textId="77777777" w:rsidTr="00863343">
        <w:tc>
          <w:tcPr>
            <w:tcW w:w="1631" w:type="dxa"/>
          </w:tcPr>
          <w:p w14:paraId="59E3B147" w14:textId="67D5498E" w:rsidR="006C00FF" w:rsidRDefault="00434557" w:rsidP="009A2661">
            <w:pPr>
              <w:spacing w:after="120"/>
            </w:pPr>
            <w:r>
              <w:t>Centralized Services, Library</w:t>
            </w:r>
          </w:p>
        </w:tc>
        <w:tc>
          <w:tcPr>
            <w:tcW w:w="3949" w:type="dxa"/>
          </w:tcPr>
          <w:p w14:paraId="169C7B80" w14:textId="024E910B" w:rsidR="006C00FF" w:rsidRPr="003A5B56" w:rsidRDefault="006C00FF" w:rsidP="004C78AD">
            <w:pPr>
              <w:spacing w:after="120"/>
              <w:rPr>
                <w:b/>
                <w:bCs/>
              </w:rPr>
            </w:pPr>
            <w:r w:rsidRPr="003A5B56">
              <w:rPr>
                <w:b/>
                <w:bCs/>
              </w:rPr>
              <w:t xml:space="preserve">Katherine Burton to Everyone </w:t>
            </w:r>
          </w:p>
          <w:p w14:paraId="0C3AA8BB" w14:textId="77777777" w:rsidR="006C00FF" w:rsidRDefault="006C00FF" w:rsidP="004C78AD">
            <w:pPr>
              <w:spacing w:after="120"/>
            </w:pPr>
            <w:r>
              <w:t>Which agreed upon services will be centralized?</w:t>
            </w:r>
          </w:p>
          <w:p w14:paraId="30FEA437" w14:textId="2691C4E0" w:rsidR="00434557" w:rsidRPr="003A5B56" w:rsidRDefault="00434557" w:rsidP="00434557">
            <w:pPr>
              <w:spacing w:after="120"/>
              <w:rPr>
                <w:b/>
                <w:bCs/>
              </w:rPr>
            </w:pPr>
            <w:r w:rsidRPr="003A5B56">
              <w:rPr>
                <w:b/>
                <w:bCs/>
              </w:rPr>
              <w:t xml:space="preserve">Joan </w:t>
            </w:r>
            <w:proofErr w:type="spellStart"/>
            <w:r w:rsidRPr="003A5B56">
              <w:rPr>
                <w:b/>
                <w:bCs/>
              </w:rPr>
              <w:t>Anderssen</w:t>
            </w:r>
            <w:proofErr w:type="spellEnd"/>
            <w:r w:rsidRPr="003A5B56">
              <w:rPr>
                <w:b/>
                <w:bCs/>
              </w:rPr>
              <w:t xml:space="preserve"> ACC (she, her) to Everyone</w:t>
            </w:r>
          </w:p>
          <w:p w14:paraId="33EEA035" w14:textId="77777777" w:rsidR="00434557" w:rsidRDefault="00434557" w:rsidP="00434557">
            <w:pPr>
              <w:spacing w:after="120"/>
            </w:pPr>
            <w:r>
              <w:t xml:space="preserve">These centralized services will just link to our colleges </w:t>
            </w:r>
            <w:proofErr w:type="gramStart"/>
            <w:r>
              <w:t>services?</w:t>
            </w:r>
            <w:proofErr w:type="gramEnd"/>
            <w:r>
              <w:t xml:space="preserve"> - How will it be integrated - they are not there to replace ours right?</w:t>
            </w:r>
          </w:p>
          <w:p w14:paraId="0F14D713" w14:textId="77777777" w:rsidR="006C00FF" w:rsidRDefault="006C00FF" w:rsidP="009A2661">
            <w:pPr>
              <w:spacing w:after="120"/>
            </w:pPr>
          </w:p>
        </w:tc>
        <w:tc>
          <w:tcPr>
            <w:tcW w:w="3775" w:type="dxa"/>
          </w:tcPr>
          <w:p w14:paraId="1998C85A" w14:textId="77777777" w:rsidR="004C78AD" w:rsidRPr="003A5B56" w:rsidRDefault="004C78AD" w:rsidP="004C78AD">
            <w:pPr>
              <w:spacing w:after="120"/>
              <w:rPr>
                <w:b/>
                <w:bCs/>
              </w:rPr>
            </w:pPr>
            <w:r w:rsidRPr="003A5B56">
              <w:rPr>
                <w:b/>
                <w:bCs/>
              </w:rPr>
              <w:t xml:space="preserve">From Brittany: </w:t>
            </w:r>
          </w:p>
          <w:p w14:paraId="4B3DCE29" w14:textId="59472665" w:rsidR="00374217" w:rsidRDefault="00374217" w:rsidP="004C78AD">
            <w:pPr>
              <w:spacing w:after="120"/>
            </w:pPr>
            <w:r>
              <w:t>@Joan, in the case of centralized services, like Library, yes. We are creating a new CCCS Library. There may be libraries who live under the umbrella of CCCS Library, and others may keep their own branding (College Library, for example). But all resources will be accessible to all students. As we form this new library, we will collect faculty input for databases (for accreditation or discipline purposes, for ex.). And we will have some additional Central Librarians to supplement our colleges who do not have adequate staffing levels to support.</w:t>
            </w:r>
          </w:p>
          <w:p w14:paraId="2D8BA50F" w14:textId="6C6ECBC8" w:rsidR="006C00FF" w:rsidRDefault="006C00FF" w:rsidP="004C78AD">
            <w:pPr>
              <w:spacing w:after="120"/>
            </w:pPr>
          </w:p>
        </w:tc>
      </w:tr>
      <w:tr w:rsidR="003962F2" w14:paraId="371D0BB5" w14:textId="77777777" w:rsidTr="00863343">
        <w:tc>
          <w:tcPr>
            <w:tcW w:w="1631" w:type="dxa"/>
          </w:tcPr>
          <w:p w14:paraId="1EE5C26D" w14:textId="2B42F709" w:rsidR="006C00FF" w:rsidRDefault="00434557" w:rsidP="009A2661">
            <w:pPr>
              <w:spacing w:after="120"/>
            </w:pPr>
            <w:r>
              <w:t>Timeline</w:t>
            </w:r>
          </w:p>
        </w:tc>
        <w:tc>
          <w:tcPr>
            <w:tcW w:w="3949" w:type="dxa"/>
          </w:tcPr>
          <w:p w14:paraId="2022B0C3" w14:textId="413A8418" w:rsidR="006C00FF" w:rsidRPr="003A5B56" w:rsidRDefault="006C00FF" w:rsidP="004C78AD">
            <w:pPr>
              <w:spacing w:after="120"/>
              <w:rPr>
                <w:b/>
                <w:bCs/>
              </w:rPr>
            </w:pPr>
            <w:r w:rsidRPr="003A5B56">
              <w:rPr>
                <w:b/>
                <w:bCs/>
              </w:rPr>
              <w:t xml:space="preserve">Catherine Zoerb to Everyone </w:t>
            </w:r>
          </w:p>
          <w:p w14:paraId="6DE3F0C5" w14:textId="77777777" w:rsidR="006C00FF" w:rsidRDefault="006C00FF" w:rsidP="004C78AD">
            <w:pPr>
              <w:spacing w:after="120"/>
            </w:pPr>
            <w:r>
              <w:t>Clarifying question- is this timeline of Spring 22 for the single instance, or just online classes?  It's my understanding that we are moving to a single instance of D2L in Fall 22.  Has that changed to Spring?</w:t>
            </w:r>
          </w:p>
          <w:p w14:paraId="6F609235" w14:textId="77777777" w:rsidR="006C00FF" w:rsidRDefault="006C00FF" w:rsidP="009A2661">
            <w:pPr>
              <w:spacing w:after="120"/>
            </w:pPr>
          </w:p>
        </w:tc>
        <w:tc>
          <w:tcPr>
            <w:tcW w:w="3775" w:type="dxa"/>
          </w:tcPr>
          <w:p w14:paraId="243BEA0A" w14:textId="7CEA5878" w:rsidR="006C00FF" w:rsidRPr="003A5B56" w:rsidRDefault="006C00FF" w:rsidP="004C78AD">
            <w:pPr>
              <w:spacing w:after="120"/>
              <w:rPr>
                <w:b/>
                <w:bCs/>
              </w:rPr>
            </w:pPr>
            <w:r w:rsidRPr="003A5B56">
              <w:rPr>
                <w:b/>
                <w:bCs/>
              </w:rPr>
              <w:t xml:space="preserve">Tammy Vercauteren to Everyone </w:t>
            </w:r>
          </w:p>
          <w:p w14:paraId="298E5A33" w14:textId="77777777" w:rsidR="006C00FF" w:rsidRDefault="006C00FF" w:rsidP="004C78AD">
            <w:pPr>
              <w:spacing w:after="120"/>
            </w:pPr>
            <w:r>
              <w:t>@Catherine - Spring 22 is just setup for the single instance, which will "go live" for fall semester.</w:t>
            </w:r>
          </w:p>
          <w:p w14:paraId="28A46B70" w14:textId="4B91E2DB" w:rsidR="00162B2B" w:rsidRPr="003A5B56" w:rsidRDefault="00162B2B" w:rsidP="004C78AD">
            <w:pPr>
              <w:spacing w:after="120"/>
              <w:rPr>
                <w:b/>
                <w:bCs/>
              </w:rPr>
            </w:pPr>
            <w:r w:rsidRPr="003A5B56">
              <w:rPr>
                <w:b/>
                <w:bCs/>
              </w:rPr>
              <w:t xml:space="preserve">Joan </w:t>
            </w:r>
            <w:proofErr w:type="spellStart"/>
            <w:r w:rsidRPr="003A5B56">
              <w:rPr>
                <w:b/>
                <w:bCs/>
              </w:rPr>
              <w:t>Anderssen</w:t>
            </w:r>
            <w:proofErr w:type="spellEnd"/>
            <w:r w:rsidRPr="003A5B56">
              <w:rPr>
                <w:b/>
                <w:bCs/>
              </w:rPr>
              <w:t xml:space="preserve"> ACC (she, her) to Everyone</w:t>
            </w:r>
          </w:p>
          <w:p w14:paraId="46BA65A7" w14:textId="77777777" w:rsidR="00162B2B" w:rsidRDefault="00162B2B" w:rsidP="004C78AD">
            <w:pPr>
              <w:spacing w:after="120"/>
            </w:pPr>
            <w:r>
              <w:t xml:space="preserve">I believe, Catherine, this is the timeline to move away from </w:t>
            </w:r>
            <w:proofErr w:type="spellStart"/>
            <w:r>
              <w:t>CCCOnline</w:t>
            </w:r>
            <w:proofErr w:type="spellEnd"/>
          </w:p>
          <w:p w14:paraId="34EFD752" w14:textId="6AC43CDA" w:rsidR="00374217" w:rsidRPr="003A5B56" w:rsidRDefault="00374217" w:rsidP="004C78AD">
            <w:pPr>
              <w:spacing w:after="120"/>
              <w:rPr>
                <w:b/>
                <w:bCs/>
              </w:rPr>
            </w:pPr>
            <w:r w:rsidRPr="003A5B56">
              <w:rPr>
                <w:b/>
                <w:bCs/>
              </w:rPr>
              <w:t>Tammy Vercauteren to Everyone</w:t>
            </w:r>
          </w:p>
          <w:p w14:paraId="66D5E773" w14:textId="055F6964" w:rsidR="006C00FF" w:rsidRDefault="00374217" w:rsidP="009A2661">
            <w:pPr>
              <w:spacing w:after="120"/>
            </w:pPr>
            <w:r>
              <w:t xml:space="preserve">@Joan, we won't be moving courses away from </w:t>
            </w:r>
            <w:proofErr w:type="spellStart"/>
            <w:r>
              <w:t>CCCOnline</w:t>
            </w:r>
            <w:proofErr w:type="spellEnd"/>
            <w:r>
              <w:t xml:space="preserve"> until </w:t>
            </w:r>
            <w:r w:rsidR="00B04375">
              <w:t>fall 2023</w:t>
            </w:r>
            <w:r>
              <w:t xml:space="preserve">, except for a handful of test courses in </w:t>
            </w:r>
            <w:r w:rsidR="00B04375">
              <w:t>spring 2023</w:t>
            </w:r>
            <w:r>
              <w:t>.</w:t>
            </w:r>
          </w:p>
        </w:tc>
      </w:tr>
    </w:tbl>
    <w:p w14:paraId="788EADD3" w14:textId="77777777" w:rsidR="003A5B56" w:rsidRDefault="003A5B56">
      <w:r>
        <w:br w:type="page"/>
      </w:r>
    </w:p>
    <w:tbl>
      <w:tblPr>
        <w:tblStyle w:val="TableGrid"/>
        <w:tblW w:w="0" w:type="auto"/>
        <w:tblInd w:w="-5" w:type="dxa"/>
        <w:tblLook w:val="04A0" w:firstRow="1" w:lastRow="0" w:firstColumn="1" w:lastColumn="0" w:noHBand="0" w:noVBand="1"/>
      </w:tblPr>
      <w:tblGrid>
        <w:gridCol w:w="1631"/>
        <w:gridCol w:w="3949"/>
        <w:gridCol w:w="3775"/>
      </w:tblGrid>
      <w:tr w:rsidR="003962F2" w14:paraId="5200C42C" w14:textId="77777777" w:rsidTr="00863343">
        <w:tc>
          <w:tcPr>
            <w:tcW w:w="1631" w:type="dxa"/>
          </w:tcPr>
          <w:p w14:paraId="7056EBED" w14:textId="7D531D0E" w:rsidR="006C00FF" w:rsidRDefault="00453181" w:rsidP="009A2661">
            <w:pPr>
              <w:spacing w:after="120"/>
            </w:pPr>
            <w:r>
              <w:lastRenderedPageBreak/>
              <w:t>Discipline Timeline</w:t>
            </w:r>
          </w:p>
        </w:tc>
        <w:tc>
          <w:tcPr>
            <w:tcW w:w="3949" w:type="dxa"/>
          </w:tcPr>
          <w:p w14:paraId="36153984" w14:textId="449180F8" w:rsidR="006C00FF" w:rsidRPr="003A5B56" w:rsidRDefault="006C00FF" w:rsidP="004C78AD">
            <w:pPr>
              <w:spacing w:after="120"/>
              <w:rPr>
                <w:b/>
                <w:bCs/>
              </w:rPr>
            </w:pPr>
            <w:r w:rsidRPr="003A5B56">
              <w:rPr>
                <w:b/>
                <w:bCs/>
              </w:rPr>
              <w:t xml:space="preserve">Amy </w:t>
            </w:r>
            <w:proofErr w:type="spellStart"/>
            <w:r w:rsidRPr="003A5B56">
              <w:rPr>
                <w:b/>
                <w:bCs/>
              </w:rPr>
              <w:t>Filipiak</w:t>
            </w:r>
            <w:proofErr w:type="spellEnd"/>
            <w:r w:rsidRPr="003A5B56">
              <w:rPr>
                <w:b/>
                <w:bCs/>
              </w:rPr>
              <w:t xml:space="preserve"> to Everyone </w:t>
            </w:r>
          </w:p>
          <w:p w14:paraId="674C5E35" w14:textId="77777777" w:rsidR="006C00FF" w:rsidRDefault="006C00FF" w:rsidP="004C78AD">
            <w:pPr>
              <w:spacing w:after="120"/>
            </w:pPr>
            <w:r>
              <w:t>Can disciplines request to move first if they are ready to go?</w:t>
            </w:r>
          </w:p>
          <w:p w14:paraId="51A5E6BF" w14:textId="77777777" w:rsidR="006C00FF" w:rsidRDefault="006C00FF" w:rsidP="009A2661">
            <w:pPr>
              <w:spacing w:after="120"/>
            </w:pPr>
          </w:p>
        </w:tc>
        <w:tc>
          <w:tcPr>
            <w:tcW w:w="3775" w:type="dxa"/>
          </w:tcPr>
          <w:p w14:paraId="697465D8" w14:textId="752A2226" w:rsidR="00D17624" w:rsidRPr="003A5B56" w:rsidRDefault="00D17624" w:rsidP="004C78AD">
            <w:pPr>
              <w:spacing w:after="120"/>
              <w:rPr>
                <w:b/>
                <w:bCs/>
              </w:rPr>
            </w:pPr>
            <w:r w:rsidRPr="003A5B56">
              <w:rPr>
                <w:b/>
                <w:bCs/>
              </w:rPr>
              <w:t xml:space="preserve">Tammy Vercauteren to Everyone </w:t>
            </w:r>
          </w:p>
          <w:p w14:paraId="3173FA18" w14:textId="2FE74848" w:rsidR="00D17624" w:rsidRDefault="00D17624" w:rsidP="004C78AD">
            <w:pPr>
              <w:spacing w:after="120"/>
            </w:pPr>
            <w:r>
              <w:t>@Amy -- sorry I missed your question earlier. We definitely want input f</w:t>
            </w:r>
            <w:r w:rsidR="00B04375">
              <w:t>rom</w:t>
            </w:r>
            <w:r>
              <w:t xml:space="preserve"> faculty on when your discipline would move, and it is one of the questions in the discussion guide for </w:t>
            </w:r>
            <w:proofErr w:type="gramStart"/>
            <w:r>
              <w:t>the  discipline</w:t>
            </w:r>
            <w:proofErr w:type="gramEnd"/>
            <w:r>
              <w:t xml:space="preserve"> breakouts at the mini-conference next Friday.  We'll need to balance different needs but will weigh this input heavily.</w:t>
            </w:r>
          </w:p>
          <w:p w14:paraId="64920CC5" w14:textId="77777777" w:rsidR="006C00FF" w:rsidRDefault="006C00FF" w:rsidP="009A2661">
            <w:pPr>
              <w:spacing w:after="120"/>
            </w:pPr>
          </w:p>
        </w:tc>
      </w:tr>
      <w:tr w:rsidR="003962F2" w14:paraId="46D6ABC5" w14:textId="77777777" w:rsidTr="00863343">
        <w:tc>
          <w:tcPr>
            <w:tcW w:w="1631" w:type="dxa"/>
          </w:tcPr>
          <w:p w14:paraId="0272A753" w14:textId="279F8ED7" w:rsidR="006C00FF" w:rsidRDefault="0090352D" w:rsidP="009A2661">
            <w:pPr>
              <w:spacing w:after="120"/>
            </w:pPr>
            <w:r>
              <w:t>General</w:t>
            </w:r>
          </w:p>
        </w:tc>
        <w:tc>
          <w:tcPr>
            <w:tcW w:w="3949" w:type="dxa"/>
          </w:tcPr>
          <w:p w14:paraId="0A01C8AB" w14:textId="14AF6EB7" w:rsidR="00A138C3" w:rsidRPr="003A5B56" w:rsidRDefault="00A138C3" w:rsidP="004C78AD">
            <w:pPr>
              <w:spacing w:after="120"/>
              <w:rPr>
                <w:b/>
                <w:bCs/>
              </w:rPr>
            </w:pPr>
            <w:r w:rsidRPr="003A5B56">
              <w:rPr>
                <w:b/>
                <w:bCs/>
              </w:rPr>
              <w:t xml:space="preserve">Michael </w:t>
            </w:r>
            <w:proofErr w:type="spellStart"/>
            <w:r w:rsidRPr="003A5B56">
              <w:rPr>
                <w:b/>
                <w:bCs/>
              </w:rPr>
              <w:t>Verderaime</w:t>
            </w:r>
            <w:proofErr w:type="spellEnd"/>
            <w:r w:rsidRPr="003A5B56">
              <w:rPr>
                <w:b/>
                <w:bCs/>
              </w:rPr>
              <w:t xml:space="preserve"> to Everyone </w:t>
            </w:r>
          </w:p>
          <w:p w14:paraId="017C057E" w14:textId="77777777" w:rsidR="00A138C3" w:rsidRDefault="00A138C3" w:rsidP="004C78AD">
            <w:pPr>
              <w:spacing w:after="120"/>
            </w:pPr>
            <w:r>
              <w:t xml:space="preserve">What options are being considered regarding maintaining a similar model to what </w:t>
            </w:r>
            <w:proofErr w:type="spellStart"/>
            <w:r>
              <w:t>ccconline</w:t>
            </w:r>
            <w:proofErr w:type="spellEnd"/>
            <w:r>
              <w:t xml:space="preserve"> has now only funneling the enrollment #s and $ to the individual colleges? The </w:t>
            </w:r>
            <w:proofErr w:type="gramStart"/>
            <w:r>
              <w:t>amount</w:t>
            </w:r>
            <w:proofErr w:type="gramEnd"/>
            <w:r>
              <w:t xml:space="preserve"> of students or the need for online access isn’t going away.</w:t>
            </w:r>
          </w:p>
          <w:p w14:paraId="0389DEBE" w14:textId="77777777" w:rsidR="006C00FF" w:rsidRDefault="006C00FF" w:rsidP="009A2661">
            <w:pPr>
              <w:spacing w:after="120"/>
            </w:pPr>
          </w:p>
        </w:tc>
        <w:tc>
          <w:tcPr>
            <w:tcW w:w="3775" w:type="dxa"/>
          </w:tcPr>
          <w:p w14:paraId="1DEAB045" w14:textId="7ED00DAC" w:rsidR="00B04375" w:rsidRPr="003A5B56" w:rsidRDefault="00B04375" w:rsidP="00A44710">
            <w:pPr>
              <w:spacing w:after="120"/>
              <w:rPr>
                <w:b/>
                <w:bCs/>
              </w:rPr>
            </w:pPr>
            <w:r w:rsidRPr="003A5B56">
              <w:rPr>
                <w:b/>
                <w:bCs/>
              </w:rPr>
              <w:t>Landon Pirius after the Open Forum</w:t>
            </w:r>
          </w:p>
          <w:p w14:paraId="5B32CC5B" w14:textId="4A2C0DEE" w:rsidR="006C00FF" w:rsidRDefault="00B04375" w:rsidP="00A44710">
            <w:pPr>
              <w:spacing w:after="120"/>
            </w:pPr>
            <w:r>
              <w:t>There is a working group considering the registration and course scheduling model.  That group is to submit a recommendation to the Online Steering Committee by March 1.  We expect a more definitive decision in the coming weeks.</w:t>
            </w:r>
          </w:p>
        </w:tc>
      </w:tr>
      <w:tr w:rsidR="003962F2" w14:paraId="210EF477" w14:textId="77777777" w:rsidTr="00863343">
        <w:tc>
          <w:tcPr>
            <w:tcW w:w="1631" w:type="dxa"/>
          </w:tcPr>
          <w:p w14:paraId="348884A0" w14:textId="16819704" w:rsidR="006C00FF" w:rsidRDefault="00A44710" w:rsidP="009A2661">
            <w:pPr>
              <w:spacing w:after="120"/>
            </w:pPr>
            <w:r>
              <w:t>College Accreditation</w:t>
            </w:r>
          </w:p>
        </w:tc>
        <w:tc>
          <w:tcPr>
            <w:tcW w:w="3949" w:type="dxa"/>
          </w:tcPr>
          <w:p w14:paraId="5C2FF3C8" w14:textId="3CA6DC08" w:rsidR="009C3D0F" w:rsidRPr="003A5B56" w:rsidRDefault="009C3D0F" w:rsidP="004C78AD">
            <w:pPr>
              <w:spacing w:after="120"/>
              <w:rPr>
                <w:b/>
                <w:bCs/>
              </w:rPr>
            </w:pPr>
            <w:r w:rsidRPr="003A5B56">
              <w:rPr>
                <w:b/>
                <w:bCs/>
              </w:rPr>
              <w:t>Sharon Bjorkman (she/her/hers) to Everyone</w:t>
            </w:r>
          </w:p>
          <w:p w14:paraId="7454C2B7" w14:textId="17E484DE" w:rsidR="00863343" w:rsidRDefault="009C3D0F" w:rsidP="009A2661">
            <w:pPr>
              <w:spacing w:after="120"/>
            </w:pPr>
            <w:r>
              <w:t xml:space="preserve">How does this move to a universal </w:t>
            </w:r>
            <w:proofErr w:type="spellStart"/>
            <w:r>
              <w:t>CCCOnline</w:t>
            </w:r>
            <w:proofErr w:type="spellEnd"/>
            <w:r>
              <w:t xml:space="preserve"> solve the HLC issue? If our students are not taking classes with our instructors and with our identified assessments, they are not getting the scaffolding offered through our college’s assessment model. Individual college answers to HLC, not the system.</w:t>
            </w:r>
          </w:p>
        </w:tc>
        <w:tc>
          <w:tcPr>
            <w:tcW w:w="3775" w:type="dxa"/>
          </w:tcPr>
          <w:p w14:paraId="75770674" w14:textId="77777777" w:rsidR="006C00FF" w:rsidRPr="003A5B56" w:rsidRDefault="00B04375" w:rsidP="009A2661">
            <w:pPr>
              <w:spacing w:after="120"/>
              <w:rPr>
                <w:b/>
                <w:bCs/>
              </w:rPr>
            </w:pPr>
            <w:r w:rsidRPr="003A5B56">
              <w:rPr>
                <w:b/>
                <w:bCs/>
              </w:rPr>
              <w:t>Landon Pirius after the Open Forum</w:t>
            </w:r>
          </w:p>
          <w:p w14:paraId="72BEE974" w14:textId="5ADEAFE6" w:rsidR="00B04375" w:rsidRDefault="00B04375" w:rsidP="009A2661">
            <w:pPr>
              <w:spacing w:after="120"/>
            </w:pPr>
            <w:r>
              <w:t>The single instance of D2L is just the technology platform.  In the future model, the instructors will be hired by colleges and will follow the colleges’ assessment protocols.</w:t>
            </w:r>
          </w:p>
        </w:tc>
      </w:tr>
    </w:tbl>
    <w:p w14:paraId="3C3B0942" w14:textId="77777777" w:rsidR="003A5B56" w:rsidRDefault="003A5B56">
      <w:r>
        <w:br w:type="page"/>
      </w:r>
    </w:p>
    <w:tbl>
      <w:tblPr>
        <w:tblStyle w:val="TableGrid"/>
        <w:tblW w:w="0" w:type="auto"/>
        <w:tblInd w:w="-5" w:type="dxa"/>
        <w:tblLook w:val="04A0" w:firstRow="1" w:lastRow="0" w:firstColumn="1" w:lastColumn="0" w:noHBand="0" w:noVBand="1"/>
      </w:tblPr>
      <w:tblGrid>
        <w:gridCol w:w="1631"/>
        <w:gridCol w:w="3949"/>
        <w:gridCol w:w="3775"/>
      </w:tblGrid>
      <w:tr w:rsidR="003962F2" w14:paraId="7D8604C1" w14:textId="77777777" w:rsidTr="00863343">
        <w:tc>
          <w:tcPr>
            <w:tcW w:w="1631" w:type="dxa"/>
          </w:tcPr>
          <w:p w14:paraId="55C52D4E" w14:textId="2F5A74AE" w:rsidR="006C00FF" w:rsidRDefault="00803CEE" w:rsidP="009A2661">
            <w:pPr>
              <w:spacing w:after="120"/>
            </w:pPr>
            <w:r>
              <w:lastRenderedPageBreak/>
              <w:t>Proctoring Software</w:t>
            </w:r>
          </w:p>
        </w:tc>
        <w:tc>
          <w:tcPr>
            <w:tcW w:w="3949" w:type="dxa"/>
          </w:tcPr>
          <w:p w14:paraId="5FBAE672" w14:textId="68B97F6D" w:rsidR="009C3D0F" w:rsidRPr="003A5B56" w:rsidRDefault="009C3D0F" w:rsidP="004C78AD">
            <w:pPr>
              <w:spacing w:after="120"/>
              <w:rPr>
                <w:b/>
                <w:bCs/>
              </w:rPr>
            </w:pPr>
            <w:r w:rsidRPr="003A5B56">
              <w:rPr>
                <w:b/>
                <w:bCs/>
              </w:rPr>
              <w:t>S02159525 to Everyone</w:t>
            </w:r>
          </w:p>
          <w:p w14:paraId="20277F0E" w14:textId="77777777" w:rsidR="009C3D0F" w:rsidRDefault="009C3D0F" w:rsidP="004C78AD">
            <w:pPr>
              <w:spacing w:after="120"/>
            </w:pPr>
            <w:r>
              <w:t xml:space="preserve">Will Colorado Online have security software available for tests and quizzes? Currently, CCD has </w:t>
            </w:r>
            <w:proofErr w:type="spellStart"/>
            <w:r>
              <w:t>Respondus</w:t>
            </w:r>
            <w:proofErr w:type="spellEnd"/>
            <w:r>
              <w:t xml:space="preserve"> Monitor and Lockdown and this satisfies an outside accrediting body (not HLC) for security purposes. Will this continue to be available or a similar product?</w:t>
            </w:r>
          </w:p>
          <w:p w14:paraId="0867EC65" w14:textId="77777777" w:rsidR="006C00FF" w:rsidRDefault="006C00FF" w:rsidP="009A2661">
            <w:pPr>
              <w:spacing w:after="120"/>
            </w:pPr>
          </w:p>
        </w:tc>
        <w:tc>
          <w:tcPr>
            <w:tcW w:w="3775" w:type="dxa"/>
          </w:tcPr>
          <w:p w14:paraId="2AB4EECF" w14:textId="77777777" w:rsidR="006C00FF" w:rsidRPr="003A5B56" w:rsidRDefault="00B04375" w:rsidP="009A2661">
            <w:pPr>
              <w:spacing w:after="120"/>
              <w:rPr>
                <w:b/>
                <w:bCs/>
              </w:rPr>
            </w:pPr>
            <w:r w:rsidRPr="003A5B56">
              <w:rPr>
                <w:b/>
                <w:bCs/>
              </w:rPr>
              <w:t>Landon Pirius after the Open Forum</w:t>
            </w:r>
          </w:p>
          <w:p w14:paraId="15E4971E" w14:textId="6AFDE52F" w:rsidR="00B04375" w:rsidRDefault="00B04375" w:rsidP="009A2661">
            <w:pPr>
              <w:spacing w:after="120"/>
            </w:pPr>
            <w:r>
              <w:t xml:space="preserve">There will be some sort of security software available, but which vendor has not been determined.  Colleges, the Learning Technology Council, and others will need to be part of </w:t>
            </w:r>
            <w:r w:rsidR="003A5B56">
              <w:t xml:space="preserve">the decision to determine the vendor/product procured. </w:t>
            </w:r>
          </w:p>
        </w:tc>
      </w:tr>
      <w:tr w:rsidR="003962F2" w14:paraId="5A2C8487" w14:textId="77777777" w:rsidTr="00863343">
        <w:tc>
          <w:tcPr>
            <w:tcW w:w="1631" w:type="dxa"/>
          </w:tcPr>
          <w:p w14:paraId="19715C6C" w14:textId="6F1C0C32" w:rsidR="006C00FF" w:rsidRDefault="00803CEE" w:rsidP="009A2661">
            <w:pPr>
              <w:spacing w:after="120"/>
            </w:pPr>
            <w:r>
              <w:t>General</w:t>
            </w:r>
          </w:p>
        </w:tc>
        <w:tc>
          <w:tcPr>
            <w:tcW w:w="3949" w:type="dxa"/>
          </w:tcPr>
          <w:p w14:paraId="6B9B23DB" w14:textId="6EE75AD7" w:rsidR="00374217" w:rsidRPr="003A5B56" w:rsidRDefault="00374217" w:rsidP="004C78AD">
            <w:pPr>
              <w:spacing w:after="120"/>
              <w:rPr>
                <w:b/>
                <w:bCs/>
              </w:rPr>
            </w:pPr>
            <w:r w:rsidRPr="003A5B56">
              <w:rPr>
                <w:b/>
                <w:bCs/>
              </w:rPr>
              <w:t xml:space="preserve">Michael </w:t>
            </w:r>
            <w:proofErr w:type="spellStart"/>
            <w:r w:rsidRPr="003A5B56">
              <w:rPr>
                <w:b/>
                <w:bCs/>
              </w:rPr>
              <w:t>Verderaime</w:t>
            </w:r>
            <w:proofErr w:type="spellEnd"/>
            <w:r w:rsidRPr="003A5B56">
              <w:rPr>
                <w:b/>
                <w:bCs/>
              </w:rPr>
              <w:t xml:space="preserve"> to Everyone</w:t>
            </w:r>
          </w:p>
          <w:p w14:paraId="39BB87DD" w14:textId="77777777" w:rsidR="00374217" w:rsidRDefault="00374217" w:rsidP="004C78AD">
            <w:pPr>
              <w:spacing w:after="120"/>
            </w:pPr>
            <w:r>
              <w:t>When will a committee focusing on people be created?</w:t>
            </w:r>
          </w:p>
          <w:p w14:paraId="2CF35BE6" w14:textId="77777777" w:rsidR="006C00FF" w:rsidRDefault="006C00FF" w:rsidP="009A2661">
            <w:pPr>
              <w:spacing w:after="120"/>
            </w:pPr>
          </w:p>
        </w:tc>
        <w:tc>
          <w:tcPr>
            <w:tcW w:w="3775" w:type="dxa"/>
          </w:tcPr>
          <w:p w14:paraId="01B1DD61" w14:textId="168F5441" w:rsidR="00A44710" w:rsidRPr="003A5B56" w:rsidRDefault="00A44710" w:rsidP="00A44710">
            <w:pPr>
              <w:spacing w:after="120"/>
              <w:rPr>
                <w:b/>
                <w:bCs/>
              </w:rPr>
            </w:pPr>
            <w:r w:rsidRPr="003A5B56">
              <w:rPr>
                <w:b/>
                <w:bCs/>
              </w:rPr>
              <w:t>Tammy Vercauteren to Everyone</w:t>
            </w:r>
          </w:p>
          <w:p w14:paraId="1F868C76" w14:textId="77777777" w:rsidR="00A44710" w:rsidRDefault="00A44710" w:rsidP="00A44710">
            <w:pPr>
              <w:spacing w:after="120"/>
            </w:pPr>
            <w:r>
              <w:t>@ Michael - this is an important point.  We still need to serve all our students and will need to work together to do so.  All the teams are working on developing this blended model.</w:t>
            </w:r>
          </w:p>
          <w:p w14:paraId="43F2E622" w14:textId="7B522B65" w:rsidR="002914C1" w:rsidRPr="003A5B56" w:rsidRDefault="002914C1" w:rsidP="004C78AD">
            <w:pPr>
              <w:spacing w:after="120"/>
              <w:rPr>
                <w:b/>
                <w:bCs/>
              </w:rPr>
            </w:pPr>
            <w:r w:rsidRPr="003A5B56">
              <w:rPr>
                <w:b/>
                <w:bCs/>
              </w:rPr>
              <w:t>Tammy Vercauteren to Everyone</w:t>
            </w:r>
          </w:p>
          <w:p w14:paraId="587387C2" w14:textId="77777777" w:rsidR="002914C1" w:rsidRDefault="002914C1" w:rsidP="004C78AD">
            <w:pPr>
              <w:spacing w:after="120"/>
            </w:pPr>
            <w:r>
              <w:t xml:space="preserve">@Michael - my previous response was to </w:t>
            </w:r>
            <w:proofErr w:type="gramStart"/>
            <w:r>
              <w:t>needing</w:t>
            </w:r>
            <w:proofErr w:type="gramEnd"/>
            <w:r>
              <w:t xml:space="preserve"> to serve all students.  People are a part of the entire process -- all subcommittees.  As Landon mentioned at the start, this is a big change and many perspectives to consider and balance as we figure out this new model.</w:t>
            </w:r>
          </w:p>
          <w:p w14:paraId="0F195708" w14:textId="77777777" w:rsidR="006C00FF" w:rsidRDefault="006C00FF" w:rsidP="009A2661">
            <w:pPr>
              <w:spacing w:after="120"/>
            </w:pPr>
          </w:p>
        </w:tc>
      </w:tr>
    </w:tbl>
    <w:p w14:paraId="35B52829" w14:textId="77777777" w:rsidR="003A5B56" w:rsidRDefault="003A5B56">
      <w:r>
        <w:br w:type="page"/>
      </w:r>
    </w:p>
    <w:tbl>
      <w:tblPr>
        <w:tblStyle w:val="TableGrid"/>
        <w:tblW w:w="0" w:type="auto"/>
        <w:tblInd w:w="-5" w:type="dxa"/>
        <w:tblLook w:val="04A0" w:firstRow="1" w:lastRow="0" w:firstColumn="1" w:lastColumn="0" w:noHBand="0" w:noVBand="1"/>
      </w:tblPr>
      <w:tblGrid>
        <w:gridCol w:w="1631"/>
        <w:gridCol w:w="3949"/>
        <w:gridCol w:w="3775"/>
      </w:tblGrid>
      <w:tr w:rsidR="00374217" w14:paraId="43BD0921" w14:textId="77777777" w:rsidTr="00863343">
        <w:tc>
          <w:tcPr>
            <w:tcW w:w="1631" w:type="dxa"/>
          </w:tcPr>
          <w:p w14:paraId="0FC148E5" w14:textId="012CFB66" w:rsidR="00374217" w:rsidRDefault="00803CEE" w:rsidP="009A2661">
            <w:pPr>
              <w:spacing w:after="120"/>
            </w:pPr>
            <w:r>
              <w:lastRenderedPageBreak/>
              <w:t>Hiring</w:t>
            </w:r>
          </w:p>
        </w:tc>
        <w:tc>
          <w:tcPr>
            <w:tcW w:w="3949" w:type="dxa"/>
          </w:tcPr>
          <w:p w14:paraId="6C22F599" w14:textId="56957EE3" w:rsidR="002914C1" w:rsidRPr="003A5B56" w:rsidRDefault="002914C1" w:rsidP="004C78AD">
            <w:pPr>
              <w:spacing w:after="120"/>
              <w:rPr>
                <w:b/>
                <w:bCs/>
              </w:rPr>
            </w:pPr>
            <w:r w:rsidRPr="003A5B56">
              <w:rPr>
                <w:b/>
                <w:bCs/>
              </w:rPr>
              <w:t>Kris Johnson - PPCC to Everyone</w:t>
            </w:r>
          </w:p>
          <w:p w14:paraId="1434CE7E" w14:textId="77777777" w:rsidR="002914C1" w:rsidRDefault="002914C1" w:rsidP="004C78AD">
            <w:pPr>
              <w:spacing w:after="120"/>
            </w:pPr>
            <w:r>
              <w:t>Can there be reciprocity with hiring packets/background checks across the colleges? I'm thinking of last-minute hiring with new sections to assign and onboarding in a timely manner.</w:t>
            </w:r>
          </w:p>
          <w:p w14:paraId="05163F2E" w14:textId="77777777" w:rsidR="00374217" w:rsidRDefault="00374217" w:rsidP="009A2661">
            <w:pPr>
              <w:spacing w:after="120"/>
              <w:ind w:left="810"/>
            </w:pPr>
          </w:p>
        </w:tc>
        <w:tc>
          <w:tcPr>
            <w:tcW w:w="3775" w:type="dxa"/>
          </w:tcPr>
          <w:p w14:paraId="1D1E2043" w14:textId="487E221B" w:rsidR="00691031" w:rsidRPr="003A5B56" w:rsidRDefault="00691031" w:rsidP="004C78AD">
            <w:pPr>
              <w:spacing w:after="120"/>
              <w:rPr>
                <w:b/>
                <w:bCs/>
              </w:rPr>
            </w:pPr>
            <w:r w:rsidRPr="003A5B56">
              <w:rPr>
                <w:b/>
                <w:bCs/>
              </w:rPr>
              <w:t>Tammy Vercauteren to Everyone</w:t>
            </w:r>
          </w:p>
          <w:p w14:paraId="27C86BAE" w14:textId="7C10F82F" w:rsidR="00691031" w:rsidRDefault="00691031" w:rsidP="004C78AD">
            <w:pPr>
              <w:spacing w:after="120"/>
            </w:pPr>
            <w:r>
              <w:t>@ Kris, we're hoping to be able to build a database of qualified faculty and instructors to help streamline the application process, potentially coordinate background checks, etc.</w:t>
            </w:r>
          </w:p>
          <w:p w14:paraId="320E139E" w14:textId="77777777" w:rsidR="003A5B56" w:rsidRDefault="003A5B56" w:rsidP="004C78AD">
            <w:pPr>
              <w:spacing w:after="120"/>
            </w:pPr>
          </w:p>
          <w:p w14:paraId="4C01EEA5" w14:textId="77777777" w:rsidR="003A5B56" w:rsidRDefault="003A5B56" w:rsidP="004C78AD">
            <w:pPr>
              <w:spacing w:after="120"/>
            </w:pPr>
          </w:p>
          <w:p w14:paraId="369CA1DF" w14:textId="76CDB0BB" w:rsidR="003A5B56" w:rsidRPr="003A5B56" w:rsidRDefault="003A5B56" w:rsidP="004C78AD">
            <w:pPr>
              <w:spacing w:after="120"/>
              <w:rPr>
                <w:b/>
                <w:bCs/>
              </w:rPr>
            </w:pPr>
            <w:r w:rsidRPr="003A5B56">
              <w:rPr>
                <w:b/>
                <w:bCs/>
              </w:rPr>
              <w:t>Landon Pirius after the Open Forum</w:t>
            </w:r>
          </w:p>
          <w:p w14:paraId="41826DDA" w14:textId="41350E4E" w:rsidR="00374217" w:rsidRDefault="003A5B56" w:rsidP="003A5B56">
            <w:pPr>
              <w:spacing w:after="120"/>
            </w:pPr>
            <w:r>
              <w:t>Tina Parscal and Amy Kahn are working with system HR staff to develop the database and to explore ways to streamline the sharing of hiring packets/background check info/etc.</w:t>
            </w:r>
          </w:p>
        </w:tc>
      </w:tr>
      <w:tr w:rsidR="002914C1" w14:paraId="2833B09F" w14:textId="77777777" w:rsidTr="00863343">
        <w:tc>
          <w:tcPr>
            <w:tcW w:w="1631" w:type="dxa"/>
          </w:tcPr>
          <w:p w14:paraId="5BE72CA1" w14:textId="0105B2B4" w:rsidR="002914C1" w:rsidRDefault="00803CEE" w:rsidP="009A2661">
            <w:pPr>
              <w:spacing w:after="120"/>
            </w:pPr>
            <w:r>
              <w:t>Library</w:t>
            </w:r>
          </w:p>
        </w:tc>
        <w:tc>
          <w:tcPr>
            <w:tcW w:w="3949" w:type="dxa"/>
          </w:tcPr>
          <w:p w14:paraId="620B7F8E" w14:textId="7859E8DD" w:rsidR="002914C1" w:rsidRPr="003A5B56" w:rsidRDefault="002914C1" w:rsidP="004C78AD">
            <w:pPr>
              <w:spacing w:after="120"/>
              <w:rPr>
                <w:b/>
                <w:bCs/>
              </w:rPr>
            </w:pPr>
            <w:r w:rsidRPr="003A5B56">
              <w:rPr>
                <w:b/>
                <w:bCs/>
              </w:rPr>
              <w:t>Cheryl Hoke to Everyone</w:t>
            </w:r>
          </w:p>
          <w:p w14:paraId="4EA809A9" w14:textId="45B8A827" w:rsidR="002914C1" w:rsidRDefault="002914C1" w:rsidP="00343B85">
            <w:pPr>
              <w:spacing w:after="120"/>
            </w:pPr>
            <w:r>
              <w:t>The centralized library will be available to ALL students, not just students taking online classes - yes?</w:t>
            </w:r>
          </w:p>
        </w:tc>
        <w:tc>
          <w:tcPr>
            <w:tcW w:w="3775" w:type="dxa"/>
          </w:tcPr>
          <w:p w14:paraId="1FD35EA8" w14:textId="08DBE38E" w:rsidR="002914C1" w:rsidRPr="003A5B56" w:rsidRDefault="002914C1" w:rsidP="004C78AD">
            <w:pPr>
              <w:spacing w:after="120"/>
              <w:rPr>
                <w:b/>
                <w:bCs/>
              </w:rPr>
            </w:pPr>
            <w:r w:rsidRPr="003A5B56">
              <w:rPr>
                <w:b/>
                <w:bCs/>
              </w:rPr>
              <w:t>Brittany Dudek to Everyone</w:t>
            </w:r>
          </w:p>
          <w:p w14:paraId="1F8764D3" w14:textId="34CA0899" w:rsidR="002914C1" w:rsidRDefault="002914C1" w:rsidP="00343B85">
            <w:pPr>
              <w:spacing w:after="120"/>
            </w:pPr>
            <w:r>
              <w:t>@Cheryl, yes. All CCCS students will have access to all library resources. Same with faculty and instructors.</w:t>
            </w:r>
          </w:p>
        </w:tc>
      </w:tr>
      <w:tr w:rsidR="002914C1" w14:paraId="0621F151" w14:textId="77777777" w:rsidTr="00863343">
        <w:tc>
          <w:tcPr>
            <w:tcW w:w="1631" w:type="dxa"/>
          </w:tcPr>
          <w:p w14:paraId="3CBBE1D1" w14:textId="209F03C1" w:rsidR="002914C1" w:rsidRDefault="00803CEE" w:rsidP="009A2661">
            <w:pPr>
              <w:spacing w:after="120"/>
            </w:pPr>
            <w:r>
              <w:t>General</w:t>
            </w:r>
          </w:p>
        </w:tc>
        <w:tc>
          <w:tcPr>
            <w:tcW w:w="3949" w:type="dxa"/>
          </w:tcPr>
          <w:p w14:paraId="296F5E27" w14:textId="315F49F9" w:rsidR="00C631F6" w:rsidRPr="003A5B56" w:rsidRDefault="00C631F6" w:rsidP="004C78AD">
            <w:pPr>
              <w:spacing w:after="120"/>
              <w:rPr>
                <w:b/>
                <w:bCs/>
              </w:rPr>
            </w:pPr>
            <w:r w:rsidRPr="003A5B56">
              <w:rPr>
                <w:b/>
                <w:bCs/>
              </w:rPr>
              <w:t>Melissa Dickman to Everyone</w:t>
            </w:r>
          </w:p>
          <w:p w14:paraId="307BD1F0" w14:textId="77777777" w:rsidR="00C631F6" w:rsidRDefault="00C631F6" w:rsidP="004C78AD">
            <w:pPr>
              <w:spacing w:after="120"/>
            </w:pPr>
            <w:r>
              <w:t xml:space="preserve">will the system be creating the student training since there will be this higher level </w:t>
            </w:r>
            <w:proofErr w:type="gramStart"/>
            <w:r>
              <w:t>access</w:t>
            </w:r>
            <w:proofErr w:type="gramEnd"/>
          </w:p>
          <w:p w14:paraId="0ED2E865" w14:textId="77777777" w:rsidR="002914C1" w:rsidRDefault="002914C1" w:rsidP="009A2661">
            <w:pPr>
              <w:spacing w:after="120"/>
              <w:ind w:left="810"/>
            </w:pPr>
          </w:p>
        </w:tc>
        <w:tc>
          <w:tcPr>
            <w:tcW w:w="3775" w:type="dxa"/>
          </w:tcPr>
          <w:p w14:paraId="44ABE25E" w14:textId="77777777" w:rsidR="002914C1" w:rsidRDefault="003A5B56" w:rsidP="003A5B56">
            <w:pPr>
              <w:spacing w:after="120"/>
            </w:pPr>
            <w:r w:rsidRPr="003A5B56">
              <w:rPr>
                <w:b/>
                <w:bCs/>
              </w:rPr>
              <w:t>Landon Pirius after the Open Forum</w:t>
            </w:r>
          </w:p>
          <w:p w14:paraId="4C2A1985" w14:textId="559A82A7" w:rsidR="003A5B56" w:rsidRPr="003A5B56" w:rsidRDefault="003A5B56" w:rsidP="003A5B56">
            <w:pPr>
              <w:spacing w:after="120"/>
            </w:pPr>
            <w:r>
              <w:t xml:space="preserve">Yes, part of Colorado </w:t>
            </w:r>
            <w:proofErr w:type="spellStart"/>
            <w:r>
              <w:t>Online’s</w:t>
            </w:r>
            <w:proofErr w:type="spellEnd"/>
            <w:r>
              <w:t xml:space="preserve"> future will be to provide professional development and training for online faculty, staff, and students.  That training would be developed in partnership with the colleges.</w:t>
            </w:r>
          </w:p>
        </w:tc>
      </w:tr>
      <w:tr w:rsidR="00C631F6" w14:paraId="1ECBCCCD" w14:textId="77777777" w:rsidTr="00863343">
        <w:tc>
          <w:tcPr>
            <w:tcW w:w="1631" w:type="dxa"/>
          </w:tcPr>
          <w:p w14:paraId="21B45172" w14:textId="38C2CBBF" w:rsidR="00C631F6" w:rsidRDefault="002C088C" w:rsidP="009A2661">
            <w:pPr>
              <w:spacing w:after="120"/>
            </w:pPr>
            <w:r>
              <w:t>Library</w:t>
            </w:r>
          </w:p>
        </w:tc>
        <w:tc>
          <w:tcPr>
            <w:tcW w:w="3949" w:type="dxa"/>
          </w:tcPr>
          <w:p w14:paraId="1227557A" w14:textId="2A565751" w:rsidR="00CA3D83" w:rsidRPr="003A5B56" w:rsidRDefault="00CA3D83" w:rsidP="004C78AD">
            <w:pPr>
              <w:spacing w:after="120"/>
              <w:rPr>
                <w:b/>
                <w:bCs/>
              </w:rPr>
            </w:pPr>
            <w:r w:rsidRPr="003A5B56">
              <w:rPr>
                <w:b/>
                <w:bCs/>
              </w:rPr>
              <w:t>Julia Bordeaux (she/her/hers) to Everyone</w:t>
            </w:r>
          </w:p>
          <w:p w14:paraId="1DA53B70" w14:textId="5817C073" w:rsidR="00C631F6" w:rsidRDefault="00CA3D83" w:rsidP="00343B85">
            <w:pPr>
              <w:spacing w:after="120"/>
            </w:pPr>
            <w:r>
              <w:t xml:space="preserve">This is a </w:t>
            </w:r>
            <w:proofErr w:type="gramStart"/>
            <w:r>
              <w:t>pretty specific</w:t>
            </w:r>
            <w:proofErr w:type="gramEnd"/>
            <w:r>
              <w:t xml:space="preserve"> question, but I work at the RRCC Library, so I'm wondering if CCCS will have a librarian to oversee the centralized library services. (I can talk more with my supervisor too.)</w:t>
            </w:r>
          </w:p>
        </w:tc>
        <w:tc>
          <w:tcPr>
            <w:tcW w:w="3775" w:type="dxa"/>
          </w:tcPr>
          <w:p w14:paraId="433B87FE" w14:textId="62171A65" w:rsidR="00CA3D83" w:rsidRPr="003A5B56" w:rsidRDefault="00CA3D83" w:rsidP="004C78AD">
            <w:pPr>
              <w:spacing w:after="120"/>
              <w:rPr>
                <w:b/>
                <w:bCs/>
              </w:rPr>
            </w:pPr>
            <w:r w:rsidRPr="003A5B56">
              <w:rPr>
                <w:b/>
                <w:bCs/>
              </w:rPr>
              <w:t>Brittany Dudek to Everyone</w:t>
            </w:r>
          </w:p>
          <w:p w14:paraId="5DDCE30E" w14:textId="011ACDAC" w:rsidR="00CA3D83" w:rsidRDefault="00CA3D83" w:rsidP="004C78AD">
            <w:pPr>
              <w:spacing w:after="120"/>
            </w:pPr>
            <w:r>
              <w:t xml:space="preserve">@Julia, we </w:t>
            </w:r>
            <w:r w:rsidR="003A5B56">
              <w:t>have proposed</w:t>
            </w:r>
            <w:r>
              <w:t xml:space="preserve"> 4 librarians located centrally.</w:t>
            </w:r>
          </w:p>
          <w:p w14:paraId="66E5F3EE" w14:textId="77777777" w:rsidR="00C631F6" w:rsidRDefault="00C631F6" w:rsidP="009A2661">
            <w:pPr>
              <w:spacing w:after="120"/>
              <w:ind w:left="810"/>
            </w:pPr>
          </w:p>
        </w:tc>
      </w:tr>
      <w:tr w:rsidR="0000485E" w14:paraId="711351EE" w14:textId="77777777" w:rsidTr="00863343">
        <w:tc>
          <w:tcPr>
            <w:tcW w:w="1631" w:type="dxa"/>
          </w:tcPr>
          <w:p w14:paraId="576FE146" w14:textId="25078588" w:rsidR="0000485E" w:rsidRDefault="002C088C" w:rsidP="009A2661">
            <w:pPr>
              <w:spacing w:after="120"/>
            </w:pPr>
            <w:r>
              <w:lastRenderedPageBreak/>
              <w:t>Accreditation / Course Scheduling</w:t>
            </w:r>
          </w:p>
        </w:tc>
        <w:tc>
          <w:tcPr>
            <w:tcW w:w="3949" w:type="dxa"/>
          </w:tcPr>
          <w:p w14:paraId="0D3B1BF0" w14:textId="27A04FE4" w:rsidR="0000485E" w:rsidRPr="003A5B56" w:rsidRDefault="0000485E" w:rsidP="004C78AD">
            <w:pPr>
              <w:spacing w:after="120"/>
              <w:rPr>
                <w:b/>
                <w:bCs/>
              </w:rPr>
            </w:pPr>
            <w:r w:rsidRPr="003A5B56">
              <w:rPr>
                <w:b/>
                <w:bCs/>
              </w:rPr>
              <w:t>Sally Ann Wilson to Everyone</w:t>
            </w:r>
          </w:p>
          <w:p w14:paraId="7A222D11" w14:textId="2901E301" w:rsidR="0000485E" w:rsidRDefault="0000485E" w:rsidP="007046A4">
            <w:pPr>
              <w:spacing w:after="120"/>
            </w:pPr>
            <w:r>
              <w:t>As we wait for this transition (and because there is an accreditation issue with HLC regarding the CCC Online classes) can individual departments refuse some of the current CCC Online classes, particularly the ones that are not required for the degree?  We repeatedly have our online classes cancelled for low enrollment because the CCC Online classes duplicate the online courses we teach at our college.</w:t>
            </w:r>
          </w:p>
        </w:tc>
        <w:tc>
          <w:tcPr>
            <w:tcW w:w="3775" w:type="dxa"/>
          </w:tcPr>
          <w:p w14:paraId="2AC97DB5" w14:textId="77777777" w:rsidR="0000485E" w:rsidRDefault="003A5B56" w:rsidP="003A5B56">
            <w:pPr>
              <w:spacing w:after="120"/>
            </w:pPr>
            <w:r w:rsidRPr="003A5B56">
              <w:rPr>
                <w:b/>
                <w:bCs/>
              </w:rPr>
              <w:t>Landon Pirius after the Open Forum</w:t>
            </w:r>
          </w:p>
          <w:p w14:paraId="0C27E1EF" w14:textId="7983C485" w:rsidR="003A5B56" w:rsidRPr="003A5B56" w:rsidRDefault="003A5B56" w:rsidP="003A5B56">
            <w:pPr>
              <w:spacing w:after="120"/>
            </w:pPr>
            <w:r>
              <w:t xml:space="preserve">During the transition to Colorado Online, </w:t>
            </w:r>
            <w:proofErr w:type="spellStart"/>
            <w:r>
              <w:t>CCCOnline</w:t>
            </w:r>
            <w:proofErr w:type="spellEnd"/>
            <w:r>
              <w:t xml:space="preserve"> classes will continue to be offered as they are now.  That includes being listed in each college’s registration site.  HLC is fully aware of the time it will take to transition to the new model and is ok with the current model continuing during the transition.</w:t>
            </w:r>
          </w:p>
        </w:tc>
      </w:tr>
      <w:tr w:rsidR="00CA3D83" w14:paraId="46727151" w14:textId="77777777" w:rsidTr="00863343">
        <w:tc>
          <w:tcPr>
            <w:tcW w:w="1631" w:type="dxa"/>
          </w:tcPr>
          <w:p w14:paraId="550C5672" w14:textId="77777777" w:rsidR="00CA3D83" w:rsidRDefault="00CA3D83" w:rsidP="009A2661">
            <w:pPr>
              <w:spacing w:after="120"/>
            </w:pPr>
          </w:p>
        </w:tc>
        <w:tc>
          <w:tcPr>
            <w:tcW w:w="3949" w:type="dxa"/>
          </w:tcPr>
          <w:p w14:paraId="682B51AF" w14:textId="2399FDD8" w:rsidR="00153A29" w:rsidRPr="003A5B56" w:rsidRDefault="00153A29" w:rsidP="004C78AD">
            <w:pPr>
              <w:spacing w:after="120"/>
              <w:rPr>
                <w:b/>
                <w:bCs/>
              </w:rPr>
            </w:pPr>
            <w:r w:rsidRPr="003A5B56">
              <w:rPr>
                <w:b/>
                <w:bCs/>
              </w:rPr>
              <w:t xml:space="preserve">Joan </w:t>
            </w:r>
            <w:proofErr w:type="spellStart"/>
            <w:r w:rsidRPr="003A5B56">
              <w:rPr>
                <w:b/>
                <w:bCs/>
              </w:rPr>
              <w:t>Anderssen</w:t>
            </w:r>
            <w:proofErr w:type="spellEnd"/>
            <w:r w:rsidRPr="003A5B56">
              <w:rPr>
                <w:b/>
                <w:bCs/>
              </w:rPr>
              <w:t xml:space="preserve"> ACC (she, her) to Everyone</w:t>
            </w:r>
          </w:p>
          <w:p w14:paraId="60E9946B" w14:textId="77777777" w:rsidR="00153A29" w:rsidRDefault="00153A29" w:rsidP="004C78AD">
            <w:pPr>
              <w:spacing w:after="120"/>
            </w:pPr>
            <w:r>
              <w:t>The template for courses is voluntary Can we our own template (and Navigation bar?)</w:t>
            </w:r>
          </w:p>
          <w:p w14:paraId="555D3066" w14:textId="77777777" w:rsidR="00CA3D83" w:rsidRDefault="00CA3D83" w:rsidP="009A2661">
            <w:pPr>
              <w:spacing w:after="120"/>
              <w:ind w:left="810"/>
            </w:pPr>
          </w:p>
        </w:tc>
        <w:tc>
          <w:tcPr>
            <w:tcW w:w="3775" w:type="dxa"/>
          </w:tcPr>
          <w:p w14:paraId="3A459FBA" w14:textId="77777777" w:rsidR="00CA3D83" w:rsidRDefault="003A5B56" w:rsidP="00D52076">
            <w:pPr>
              <w:spacing w:after="120"/>
            </w:pPr>
            <w:r w:rsidRPr="003A5B56">
              <w:rPr>
                <w:b/>
                <w:bCs/>
              </w:rPr>
              <w:t>Landon Pirius after the Open Forum</w:t>
            </w:r>
          </w:p>
          <w:p w14:paraId="7316A2DA" w14:textId="7344224B" w:rsidR="003A5B56" w:rsidRPr="007046A4" w:rsidRDefault="007046A4" w:rsidP="00343B85">
            <w:pPr>
              <w:pStyle w:val="p1"/>
              <w:spacing w:after="240"/>
              <w:rPr>
                <w:rFonts w:ascii="Calibri" w:hAnsi="Calibri"/>
                <w:sz w:val="22"/>
                <w:szCs w:val="22"/>
              </w:rPr>
            </w:pPr>
            <w:r w:rsidRPr="007046A4">
              <w:rPr>
                <w:rFonts w:ascii="Calibri" w:hAnsi="Calibri"/>
                <w:sz w:val="24"/>
                <w:szCs w:val="24"/>
              </w:rPr>
              <w:t xml:space="preserve">As part of the transition to the </w:t>
            </w:r>
            <w:proofErr w:type="spellStart"/>
            <w:r w:rsidRPr="007046A4">
              <w:rPr>
                <w:rFonts w:ascii="Calibri" w:hAnsi="Calibri"/>
                <w:sz w:val="24"/>
                <w:szCs w:val="24"/>
              </w:rPr>
              <w:t>consortial</w:t>
            </w:r>
            <w:proofErr w:type="spellEnd"/>
            <w:r w:rsidRPr="007046A4">
              <w:rPr>
                <w:rFonts w:ascii="Calibri" w:hAnsi="Calibri"/>
                <w:sz w:val="24"/>
                <w:szCs w:val="24"/>
              </w:rPr>
              <w:t xml:space="preserve"> model for Colorado Online @, the Learning Design Subcommittee has been asked to identify a common D2L framework to provide a more consistent user experience for students and instructors. For all courses, this framework includes a common course navigation bar and course homepage layout. For fully online courses, this framework also includes a common D2L content tool organization structure. Watch the </w:t>
            </w:r>
            <w:hyperlink r:id="rId4" w:history="1">
              <w:r w:rsidRPr="00343B85">
                <w:rPr>
                  <w:rStyle w:val="Hyperlink"/>
                  <w:rFonts w:ascii="Calibri" w:hAnsi="Calibri"/>
                  <w:b/>
                  <w:bCs/>
                  <w:sz w:val="24"/>
                  <w:szCs w:val="24"/>
                </w:rPr>
                <w:t>Common D2L Framework Video Walkthrough</w:t>
              </w:r>
            </w:hyperlink>
            <w:r w:rsidRPr="007046A4">
              <w:rPr>
                <w:rFonts w:ascii="Calibri" w:hAnsi="Calibri"/>
                <w:sz w:val="24"/>
                <w:szCs w:val="24"/>
              </w:rPr>
              <w:t xml:space="preserve"> to learn more about what has been developed.</w:t>
            </w:r>
          </w:p>
        </w:tc>
      </w:tr>
    </w:tbl>
    <w:p w14:paraId="61EEA50A" w14:textId="77777777" w:rsidR="00343B85" w:rsidRDefault="00343B85">
      <w:r>
        <w:br w:type="page"/>
      </w:r>
    </w:p>
    <w:tbl>
      <w:tblPr>
        <w:tblStyle w:val="TableGrid"/>
        <w:tblW w:w="0" w:type="auto"/>
        <w:tblInd w:w="-5" w:type="dxa"/>
        <w:tblLook w:val="04A0" w:firstRow="1" w:lastRow="0" w:firstColumn="1" w:lastColumn="0" w:noHBand="0" w:noVBand="1"/>
      </w:tblPr>
      <w:tblGrid>
        <w:gridCol w:w="1631"/>
        <w:gridCol w:w="3949"/>
        <w:gridCol w:w="3775"/>
      </w:tblGrid>
      <w:tr w:rsidR="00153A29" w14:paraId="5411C692" w14:textId="77777777" w:rsidTr="00863343">
        <w:tc>
          <w:tcPr>
            <w:tcW w:w="1631" w:type="dxa"/>
          </w:tcPr>
          <w:p w14:paraId="4DA16AC2" w14:textId="223EE547" w:rsidR="00153A29" w:rsidRDefault="003962F2" w:rsidP="009A2661">
            <w:pPr>
              <w:spacing w:after="120"/>
            </w:pPr>
            <w:r>
              <w:lastRenderedPageBreak/>
              <w:t>Single Instance</w:t>
            </w:r>
          </w:p>
        </w:tc>
        <w:tc>
          <w:tcPr>
            <w:tcW w:w="3949" w:type="dxa"/>
          </w:tcPr>
          <w:p w14:paraId="28CB68F4" w14:textId="1F86ABCB" w:rsidR="00153A29" w:rsidRPr="004B4C64" w:rsidRDefault="00153A29" w:rsidP="004C78AD">
            <w:pPr>
              <w:spacing w:after="120"/>
              <w:rPr>
                <w:b/>
                <w:bCs/>
              </w:rPr>
            </w:pPr>
            <w:r w:rsidRPr="004B4C64">
              <w:rPr>
                <w:b/>
                <w:bCs/>
              </w:rPr>
              <w:t>Lorraine Yost to Everyone</w:t>
            </w:r>
          </w:p>
          <w:p w14:paraId="1E863062" w14:textId="77777777" w:rsidR="00153A29" w:rsidRDefault="00153A29" w:rsidP="004C78AD">
            <w:pPr>
              <w:spacing w:after="120"/>
            </w:pPr>
            <w:r>
              <w:t>Is saving the D2L zip file the same as sending CCCS form</w:t>
            </w:r>
          </w:p>
          <w:p w14:paraId="44897728" w14:textId="77777777" w:rsidR="00153A29" w:rsidRDefault="00153A29" w:rsidP="009A2661">
            <w:pPr>
              <w:spacing w:after="120"/>
              <w:ind w:left="810"/>
            </w:pPr>
          </w:p>
        </w:tc>
        <w:tc>
          <w:tcPr>
            <w:tcW w:w="3775" w:type="dxa"/>
          </w:tcPr>
          <w:p w14:paraId="03BA12B0" w14:textId="3A07AEF1" w:rsidR="00153A29" w:rsidRDefault="004B4C64" w:rsidP="004B4C64">
            <w:pPr>
              <w:spacing w:after="120"/>
              <w:rPr>
                <w:b/>
                <w:bCs/>
              </w:rPr>
            </w:pPr>
            <w:r w:rsidRPr="003A5B56">
              <w:rPr>
                <w:b/>
                <w:bCs/>
              </w:rPr>
              <w:t>Landon Pirius after the Open Forum</w:t>
            </w:r>
          </w:p>
          <w:p w14:paraId="68AD1BD6" w14:textId="479C4A2D" w:rsidR="004B4C64" w:rsidRPr="007046A4" w:rsidRDefault="00B91197" w:rsidP="004B4C64">
            <w:pPr>
              <w:spacing w:after="120"/>
              <w:rPr>
                <w:rFonts w:cstheme="minorHAnsi"/>
                <w:b/>
                <w:bCs/>
                <w:sz w:val="22"/>
                <w:szCs w:val="22"/>
              </w:rPr>
            </w:pPr>
            <w:r w:rsidRPr="007046A4">
              <w:rPr>
                <w:rFonts w:cstheme="minorHAnsi"/>
                <w:color w:val="0F0F0F"/>
              </w:rPr>
              <w:t xml:space="preserve">Saving a zip file is not the same as sending a request through the CCCS form (assuming the course migration form). Using the CCCS form will automatically migrate the course to the single D2L instance. Saving a zip file could be used to migrate a course </w:t>
            </w:r>
            <w:proofErr w:type="gramStart"/>
            <w:r w:rsidRPr="007046A4">
              <w:rPr>
                <w:rFonts w:cstheme="minorHAnsi"/>
                <w:color w:val="0F0F0F"/>
              </w:rPr>
              <w:t>at a later time</w:t>
            </w:r>
            <w:proofErr w:type="gramEnd"/>
            <w:r w:rsidRPr="007046A4">
              <w:rPr>
                <w:rFonts w:cstheme="minorHAnsi"/>
                <w:color w:val="0F0F0F"/>
              </w:rPr>
              <w:t>. After giving access to the single D2L instance, an LMS admin can create an empty course and then it can be imported.</w:t>
            </w:r>
          </w:p>
        </w:tc>
      </w:tr>
      <w:tr w:rsidR="00153A29" w14:paraId="7F4F5CA5" w14:textId="77777777" w:rsidTr="00863343">
        <w:tc>
          <w:tcPr>
            <w:tcW w:w="1631" w:type="dxa"/>
          </w:tcPr>
          <w:p w14:paraId="657B73C8" w14:textId="3B20DE22" w:rsidR="00153A29" w:rsidRDefault="00D52076" w:rsidP="009A2661">
            <w:pPr>
              <w:spacing w:after="120"/>
            </w:pPr>
            <w:r>
              <w:t>Hiring</w:t>
            </w:r>
            <w:r w:rsidR="00BC1B45">
              <w:t xml:space="preserve"> / Compensation</w:t>
            </w:r>
          </w:p>
        </w:tc>
        <w:tc>
          <w:tcPr>
            <w:tcW w:w="3949" w:type="dxa"/>
          </w:tcPr>
          <w:p w14:paraId="09D71B91" w14:textId="19882AC7" w:rsidR="00055D07" w:rsidRPr="004B4C64" w:rsidRDefault="00055D07" w:rsidP="004C78AD">
            <w:pPr>
              <w:spacing w:after="120"/>
              <w:rPr>
                <w:b/>
                <w:bCs/>
              </w:rPr>
            </w:pPr>
            <w:r w:rsidRPr="004B4C64">
              <w:rPr>
                <w:b/>
                <w:bCs/>
              </w:rPr>
              <w:t>Deborah Licht (she/her) to Everyo</w:t>
            </w:r>
            <w:r w:rsidR="004B4C64" w:rsidRPr="004B4C64">
              <w:rPr>
                <w:b/>
                <w:bCs/>
              </w:rPr>
              <w:t>ne</w:t>
            </w:r>
          </w:p>
          <w:p w14:paraId="1C493237" w14:textId="77777777" w:rsidR="00055D07" w:rsidRDefault="00055D07" w:rsidP="004C78AD">
            <w:pPr>
              <w:spacing w:after="120"/>
            </w:pPr>
            <w:r>
              <w:t>Will there be additional compensation for the extra work chairs will be taking on for scheduling, hiring, observations, evaluations, etc.</w:t>
            </w:r>
          </w:p>
          <w:p w14:paraId="4C15B37F" w14:textId="77777777" w:rsidR="00153A29" w:rsidRDefault="00153A29" w:rsidP="009A2661">
            <w:pPr>
              <w:spacing w:after="120"/>
              <w:ind w:left="810"/>
            </w:pPr>
          </w:p>
        </w:tc>
        <w:tc>
          <w:tcPr>
            <w:tcW w:w="3775" w:type="dxa"/>
          </w:tcPr>
          <w:p w14:paraId="6DF283A6" w14:textId="77777777" w:rsidR="00153A29" w:rsidRDefault="004B4C64" w:rsidP="004B4C64">
            <w:pPr>
              <w:spacing w:after="120"/>
            </w:pPr>
            <w:r w:rsidRPr="003A5B56">
              <w:rPr>
                <w:b/>
                <w:bCs/>
              </w:rPr>
              <w:t>Landon Pirius after the Open Forum</w:t>
            </w:r>
          </w:p>
          <w:p w14:paraId="7793E1EE" w14:textId="56C0BD09" w:rsidR="004B4C64" w:rsidRPr="004B4C64" w:rsidRDefault="004B4C64" w:rsidP="004B4C64">
            <w:pPr>
              <w:spacing w:after="120"/>
            </w:pPr>
            <w:r>
              <w:t xml:space="preserve">Faculty who </w:t>
            </w:r>
            <w:proofErr w:type="gramStart"/>
            <w:r>
              <w:t>help</w:t>
            </w:r>
            <w:proofErr w:type="gramEnd"/>
            <w:r>
              <w:t xml:space="preserve"> design the Ready-to-Teach templates will be compensated for their time.  As for the work related to additional classes being offered at the colleges, this has been raised and it’s likely the colleges will need to add administrative assignments and/or positions (</w:t>
            </w:r>
            <w:proofErr w:type="gramStart"/>
            <w:r>
              <w:t>e.g.</w:t>
            </w:r>
            <w:proofErr w:type="gramEnd"/>
            <w:r>
              <w:t xml:space="preserve"> department chairs).  I’m assuming that work would mean more compensation and would need to be accounted for in the financial model.  </w:t>
            </w:r>
          </w:p>
        </w:tc>
      </w:tr>
      <w:tr w:rsidR="002760C1" w14:paraId="4CB0EFE9" w14:textId="77777777" w:rsidTr="00863343">
        <w:tc>
          <w:tcPr>
            <w:tcW w:w="1631" w:type="dxa"/>
          </w:tcPr>
          <w:p w14:paraId="77D59801" w14:textId="297B58D0" w:rsidR="002760C1" w:rsidRDefault="00BC1B45" w:rsidP="009A2661">
            <w:pPr>
              <w:spacing w:after="120"/>
            </w:pPr>
            <w:r>
              <w:t>Hiring</w:t>
            </w:r>
          </w:p>
        </w:tc>
        <w:tc>
          <w:tcPr>
            <w:tcW w:w="3949" w:type="dxa"/>
          </w:tcPr>
          <w:p w14:paraId="3AF0A951" w14:textId="101BA698" w:rsidR="002760C1" w:rsidRPr="00A6014C" w:rsidRDefault="002760C1" w:rsidP="004C78AD">
            <w:pPr>
              <w:spacing w:after="120"/>
              <w:rPr>
                <w:b/>
                <w:bCs/>
              </w:rPr>
            </w:pPr>
            <w:r w:rsidRPr="00A6014C">
              <w:rPr>
                <w:b/>
                <w:bCs/>
              </w:rPr>
              <w:t>Katherine Burton (she/her) to Everyone</w:t>
            </w:r>
          </w:p>
          <w:p w14:paraId="3D9C62F1" w14:textId="77777777" w:rsidR="002760C1" w:rsidRDefault="002760C1" w:rsidP="004C78AD">
            <w:pPr>
              <w:spacing w:after="120"/>
            </w:pPr>
            <w:r>
              <w:t>This all sounds very positive. Selfishly, I am concerned about my position as a CCCO adjunct instructor. What opportunities will there be for us? Thank you!</w:t>
            </w:r>
          </w:p>
          <w:p w14:paraId="583545C3" w14:textId="77777777" w:rsidR="002760C1" w:rsidRDefault="002760C1" w:rsidP="009A2661">
            <w:pPr>
              <w:spacing w:after="120"/>
              <w:ind w:left="810"/>
            </w:pPr>
          </w:p>
        </w:tc>
        <w:tc>
          <w:tcPr>
            <w:tcW w:w="3775" w:type="dxa"/>
          </w:tcPr>
          <w:p w14:paraId="769E92B4" w14:textId="77777777" w:rsidR="002760C1" w:rsidRDefault="00A6014C" w:rsidP="00BC1B45">
            <w:pPr>
              <w:spacing w:after="120"/>
            </w:pPr>
            <w:r w:rsidRPr="003A5B56">
              <w:rPr>
                <w:b/>
                <w:bCs/>
              </w:rPr>
              <w:t>Landon Pirius after the Open Forum</w:t>
            </w:r>
          </w:p>
          <w:p w14:paraId="0EC23D28" w14:textId="17226947" w:rsidR="00A6014C" w:rsidRPr="00A6014C" w:rsidRDefault="00A6014C" w:rsidP="00BC1B45">
            <w:pPr>
              <w:spacing w:after="120"/>
            </w:pPr>
            <w:r>
              <w:t xml:space="preserve">As I mentioned during the forum, it is very important to me to help facilitate the transition to the colleges.  Each college has their own hiring processes, but I think there are things we can do to help.  In the short term, colleges do not have the capacity currently to offer all the courses </w:t>
            </w:r>
            <w:proofErr w:type="spellStart"/>
            <w:r>
              <w:t>CCCOnline</w:t>
            </w:r>
            <w:proofErr w:type="spellEnd"/>
            <w:r>
              <w:t xml:space="preserve"> currently offers, </w:t>
            </w:r>
            <w:r>
              <w:lastRenderedPageBreak/>
              <w:t>so they will need instructors to teach.</w:t>
            </w:r>
          </w:p>
        </w:tc>
      </w:tr>
      <w:tr w:rsidR="002760C1" w14:paraId="7CFCF4AA" w14:textId="77777777" w:rsidTr="00863343">
        <w:tc>
          <w:tcPr>
            <w:tcW w:w="1631" w:type="dxa"/>
          </w:tcPr>
          <w:p w14:paraId="67672A32" w14:textId="0866F8FE" w:rsidR="002760C1" w:rsidRDefault="003962F2" w:rsidP="009A2661">
            <w:pPr>
              <w:spacing w:after="120"/>
            </w:pPr>
            <w:r>
              <w:lastRenderedPageBreak/>
              <w:t>Library</w:t>
            </w:r>
          </w:p>
        </w:tc>
        <w:tc>
          <w:tcPr>
            <w:tcW w:w="3949" w:type="dxa"/>
          </w:tcPr>
          <w:p w14:paraId="19DE09BA" w14:textId="38365DC3" w:rsidR="00D86C2C" w:rsidRPr="00A6014C" w:rsidRDefault="00D86C2C" w:rsidP="004C78AD">
            <w:pPr>
              <w:spacing w:after="120"/>
              <w:rPr>
                <w:b/>
                <w:bCs/>
              </w:rPr>
            </w:pPr>
            <w:r w:rsidRPr="00A6014C">
              <w:rPr>
                <w:b/>
                <w:bCs/>
              </w:rPr>
              <w:t xml:space="preserve">Joan </w:t>
            </w:r>
            <w:proofErr w:type="spellStart"/>
            <w:r w:rsidRPr="00A6014C">
              <w:rPr>
                <w:b/>
                <w:bCs/>
              </w:rPr>
              <w:t>Anderssen</w:t>
            </w:r>
            <w:proofErr w:type="spellEnd"/>
            <w:r w:rsidRPr="00A6014C">
              <w:rPr>
                <w:b/>
                <w:bCs/>
              </w:rPr>
              <w:t xml:space="preserve"> ACC (she, her) to Everyone</w:t>
            </w:r>
          </w:p>
          <w:p w14:paraId="7627DDAA" w14:textId="77777777" w:rsidR="00D86C2C" w:rsidRDefault="00D86C2C" w:rsidP="004C78AD">
            <w:pPr>
              <w:spacing w:after="120"/>
            </w:pPr>
            <w:r>
              <w:t xml:space="preserve">But - if we have specific databases we want - our library can still provide it (you won’t take away their </w:t>
            </w:r>
            <w:proofErr w:type="gramStart"/>
            <w:r>
              <w:t>budget</w:t>
            </w:r>
            <w:proofErr w:type="gramEnd"/>
            <w:r>
              <w:t xml:space="preserve"> right?)</w:t>
            </w:r>
          </w:p>
          <w:p w14:paraId="726FAC54" w14:textId="382D2D5D" w:rsidR="00D86C2C" w:rsidRPr="00A6014C" w:rsidRDefault="00D86C2C" w:rsidP="004C78AD">
            <w:pPr>
              <w:spacing w:after="120"/>
              <w:rPr>
                <w:b/>
                <w:bCs/>
              </w:rPr>
            </w:pPr>
            <w:r w:rsidRPr="00A6014C">
              <w:rPr>
                <w:b/>
                <w:bCs/>
              </w:rPr>
              <w:t>Leana Cox, CNCC Library to Everyone</w:t>
            </w:r>
          </w:p>
          <w:p w14:paraId="4133102C" w14:textId="77777777" w:rsidR="00D86C2C" w:rsidRDefault="00D86C2C" w:rsidP="004C78AD">
            <w:pPr>
              <w:spacing w:after="120"/>
            </w:pPr>
            <w:r>
              <w:t xml:space="preserve">What does this mean for </w:t>
            </w:r>
            <w:proofErr w:type="spellStart"/>
            <w:r>
              <w:t>CLiC</w:t>
            </w:r>
            <w:proofErr w:type="spellEnd"/>
            <w:r>
              <w:t>?</w:t>
            </w:r>
          </w:p>
          <w:p w14:paraId="7BCAAE9B" w14:textId="77777777" w:rsidR="002760C1" w:rsidRDefault="002760C1" w:rsidP="00A6014C">
            <w:pPr>
              <w:spacing w:after="120"/>
            </w:pPr>
          </w:p>
        </w:tc>
        <w:tc>
          <w:tcPr>
            <w:tcW w:w="3775" w:type="dxa"/>
          </w:tcPr>
          <w:p w14:paraId="2F6949EF" w14:textId="11437843" w:rsidR="004802E5" w:rsidRPr="00A6014C" w:rsidRDefault="004802E5" w:rsidP="004C78AD">
            <w:pPr>
              <w:spacing w:after="120"/>
              <w:rPr>
                <w:b/>
                <w:bCs/>
              </w:rPr>
            </w:pPr>
            <w:r w:rsidRPr="00A6014C">
              <w:rPr>
                <w:b/>
                <w:bCs/>
              </w:rPr>
              <w:t>Brittany Dudek to Everyone</w:t>
            </w:r>
          </w:p>
          <w:p w14:paraId="25B8C35A" w14:textId="77777777" w:rsidR="002760C1" w:rsidRDefault="004802E5" w:rsidP="004C78AD">
            <w:pPr>
              <w:spacing w:after="120"/>
            </w:pPr>
            <w:r>
              <w:t>@Joan, the library databases will be for everyone, but we are happy to work with faculty and departments who have needs. We are working on the financial model</w:t>
            </w:r>
            <w:r w:rsidR="00A6014C">
              <w:t xml:space="preserve"> to support this transition</w:t>
            </w:r>
            <w:r>
              <w:t>.</w:t>
            </w:r>
          </w:p>
          <w:p w14:paraId="30F19C6D" w14:textId="77777777" w:rsidR="00A6014C" w:rsidRPr="00A6014C" w:rsidRDefault="00A6014C" w:rsidP="00A6014C">
            <w:pPr>
              <w:spacing w:after="120"/>
              <w:rPr>
                <w:b/>
                <w:bCs/>
              </w:rPr>
            </w:pPr>
            <w:r w:rsidRPr="00A6014C">
              <w:rPr>
                <w:b/>
                <w:bCs/>
              </w:rPr>
              <w:t>Karen Neville (she/her) to Everyone</w:t>
            </w:r>
          </w:p>
          <w:p w14:paraId="29996679" w14:textId="56168F76" w:rsidR="00A6014C" w:rsidRDefault="00A6014C" w:rsidP="004C78AD">
            <w:pPr>
              <w:spacing w:after="120"/>
            </w:pPr>
            <w:r>
              <w:t xml:space="preserve">@Leana - </w:t>
            </w:r>
            <w:proofErr w:type="spellStart"/>
            <w:r>
              <w:t>CLiC</w:t>
            </w:r>
            <w:proofErr w:type="spellEnd"/>
            <w:r>
              <w:t xml:space="preserve"> has been working with the library group.</w:t>
            </w:r>
          </w:p>
        </w:tc>
      </w:tr>
      <w:tr w:rsidR="00D86C2C" w14:paraId="7F8BC65A" w14:textId="77777777" w:rsidTr="00863343">
        <w:tc>
          <w:tcPr>
            <w:tcW w:w="1631" w:type="dxa"/>
          </w:tcPr>
          <w:p w14:paraId="524219F1" w14:textId="300ED438" w:rsidR="00D86C2C" w:rsidRDefault="00DC4241" w:rsidP="009A2661">
            <w:pPr>
              <w:spacing w:after="120"/>
            </w:pPr>
            <w:r>
              <w:t>Course Scheduling</w:t>
            </w:r>
          </w:p>
        </w:tc>
        <w:tc>
          <w:tcPr>
            <w:tcW w:w="3949" w:type="dxa"/>
          </w:tcPr>
          <w:p w14:paraId="1FD15775" w14:textId="539F014B" w:rsidR="00D86C2C" w:rsidRPr="002536F5" w:rsidRDefault="00D86C2C" w:rsidP="004C78AD">
            <w:pPr>
              <w:spacing w:after="120"/>
              <w:rPr>
                <w:b/>
                <w:bCs/>
              </w:rPr>
            </w:pPr>
            <w:r w:rsidRPr="002536F5">
              <w:rPr>
                <w:b/>
                <w:bCs/>
              </w:rPr>
              <w:t xml:space="preserve">Cathy </w:t>
            </w:r>
            <w:proofErr w:type="spellStart"/>
            <w:r w:rsidRPr="002536F5">
              <w:rPr>
                <w:b/>
                <w:bCs/>
              </w:rPr>
              <w:t>Henrichs</w:t>
            </w:r>
            <w:proofErr w:type="spellEnd"/>
            <w:r w:rsidRPr="002536F5">
              <w:rPr>
                <w:b/>
                <w:bCs/>
              </w:rPr>
              <w:t xml:space="preserve"> to Everyone</w:t>
            </w:r>
          </w:p>
          <w:p w14:paraId="3D14F926" w14:textId="3C659EB2" w:rsidR="00D86C2C" w:rsidRDefault="00D86C2C" w:rsidP="004C78AD">
            <w:pPr>
              <w:spacing w:after="120"/>
            </w:pPr>
            <w:r>
              <w:t xml:space="preserve">Who, or which group, will </w:t>
            </w:r>
            <w:proofErr w:type="gramStart"/>
            <w:r>
              <w:t>be in charge of</w:t>
            </w:r>
            <w:proofErr w:type="gramEnd"/>
            <w:r>
              <w:t xml:space="preserve"> how we divide courses, and how can we give feedback to that group?</w:t>
            </w:r>
          </w:p>
          <w:p w14:paraId="4CEA2724" w14:textId="77777777" w:rsidR="00D86C2C" w:rsidRDefault="00D86C2C" w:rsidP="009A2661">
            <w:pPr>
              <w:spacing w:after="120"/>
              <w:ind w:left="810"/>
            </w:pPr>
          </w:p>
        </w:tc>
        <w:tc>
          <w:tcPr>
            <w:tcW w:w="3775" w:type="dxa"/>
          </w:tcPr>
          <w:p w14:paraId="0D1255AE" w14:textId="0BC5C00E" w:rsidR="00682354" w:rsidRPr="002536F5" w:rsidRDefault="00682354" w:rsidP="004C78AD">
            <w:pPr>
              <w:spacing w:after="120"/>
              <w:rPr>
                <w:b/>
                <w:bCs/>
              </w:rPr>
            </w:pPr>
            <w:r w:rsidRPr="002536F5">
              <w:rPr>
                <w:b/>
                <w:bCs/>
              </w:rPr>
              <w:t>Tammy Vercauteren to Everyone</w:t>
            </w:r>
          </w:p>
          <w:p w14:paraId="4DEC5BD5" w14:textId="5B1B1C02" w:rsidR="00D86C2C" w:rsidRDefault="00682354" w:rsidP="002536F5">
            <w:pPr>
              <w:spacing w:after="120"/>
            </w:pPr>
            <w:r>
              <w:t xml:space="preserve">The academic affairs subcommittee is working on that, but this month we also have a course scheduling team with reps from every subcommittee to accelerate the recommendation. You can send feedback to me directly or through any of the subcommittee co-chairs.  You can also submit questions/comments anonymously through the blog at </w:t>
            </w:r>
            <w:hyperlink r:id="rId5" w:history="1">
              <w:r w:rsidR="002536F5" w:rsidRPr="00D46523">
                <w:rPr>
                  <w:rStyle w:val="Hyperlink"/>
                </w:rPr>
                <w:t>coloradoonline@cccs.edu</w:t>
              </w:r>
            </w:hyperlink>
            <w:r w:rsidR="002536F5">
              <w:t xml:space="preserve">. </w:t>
            </w:r>
          </w:p>
        </w:tc>
      </w:tr>
    </w:tbl>
    <w:p w14:paraId="19A31AD0" w14:textId="77777777" w:rsidR="00343B85" w:rsidRDefault="00343B85">
      <w:r>
        <w:br w:type="page"/>
      </w:r>
    </w:p>
    <w:tbl>
      <w:tblPr>
        <w:tblStyle w:val="TableGrid"/>
        <w:tblW w:w="0" w:type="auto"/>
        <w:tblInd w:w="-5" w:type="dxa"/>
        <w:tblLook w:val="04A0" w:firstRow="1" w:lastRow="0" w:firstColumn="1" w:lastColumn="0" w:noHBand="0" w:noVBand="1"/>
      </w:tblPr>
      <w:tblGrid>
        <w:gridCol w:w="1631"/>
        <w:gridCol w:w="3949"/>
        <w:gridCol w:w="3775"/>
      </w:tblGrid>
      <w:tr w:rsidR="00513AA5" w14:paraId="59551C14" w14:textId="77777777" w:rsidTr="00863343">
        <w:tc>
          <w:tcPr>
            <w:tcW w:w="1631" w:type="dxa"/>
          </w:tcPr>
          <w:p w14:paraId="281BB580" w14:textId="42D25210" w:rsidR="00513AA5" w:rsidRDefault="00D560C0" w:rsidP="009A2661">
            <w:pPr>
              <w:spacing w:after="120"/>
            </w:pPr>
            <w:r>
              <w:lastRenderedPageBreak/>
              <w:t>Financial Model / Tuition</w:t>
            </w:r>
          </w:p>
        </w:tc>
        <w:tc>
          <w:tcPr>
            <w:tcW w:w="3949" w:type="dxa"/>
          </w:tcPr>
          <w:p w14:paraId="1846F417" w14:textId="77B5158E" w:rsidR="00513AA5" w:rsidRPr="002536F5" w:rsidRDefault="00513AA5" w:rsidP="004C78AD">
            <w:pPr>
              <w:spacing w:after="120"/>
              <w:rPr>
                <w:b/>
                <w:bCs/>
              </w:rPr>
            </w:pPr>
            <w:r w:rsidRPr="002536F5">
              <w:rPr>
                <w:b/>
                <w:bCs/>
              </w:rPr>
              <w:t>Danielle Staples to Everyone</w:t>
            </w:r>
          </w:p>
          <w:p w14:paraId="750EE301" w14:textId="77777777" w:rsidR="00513AA5" w:rsidRDefault="00513AA5" w:rsidP="004C78AD">
            <w:pPr>
              <w:spacing w:after="120"/>
            </w:pPr>
            <w:r>
              <w:t xml:space="preserve">It sounds like the consolidation efforts can save the System considerable money. Is there a </w:t>
            </w:r>
            <w:proofErr w:type="gramStart"/>
            <w:r>
              <w:t>long term</w:t>
            </w:r>
            <w:proofErr w:type="gramEnd"/>
            <w:r>
              <w:t xml:space="preserve"> plan to address the online tuition differential students must pay?</w:t>
            </w:r>
          </w:p>
          <w:p w14:paraId="4A0EB6E8" w14:textId="77777777" w:rsidR="00513AA5" w:rsidRDefault="00513AA5" w:rsidP="009A2661">
            <w:pPr>
              <w:spacing w:after="120"/>
              <w:ind w:left="810"/>
            </w:pPr>
          </w:p>
        </w:tc>
        <w:tc>
          <w:tcPr>
            <w:tcW w:w="3775" w:type="dxa"/>
          </w:tcPr>
          <w:p w14:paraId="6E59BD5A" w14:textId="77777777" w:rsidR="002536F5" w:rsidRDefault="002536F5" w:rsidP="002536F5">
            <w:pPr>
              <w:spacing w:after="120"/>
            </w:pPr>
            <w:r w:rsidRPr="003A5B56">
              <w:rPr>
                <w:b/>
                <w:bCs/>
              </w:rPr>
              <w:t>Landon Pirius after the Open Forum</w:t>
            </w:r>
          </w:p>
          <w:p w14:paraId="318BC018" w14:textId="0A3C44B4" w:rsidR="00513AA5" w:rsidRDefault="002536F5" w:rsidP="00C10869">
            <w:pPr>
              <w:spacing w:after="120"/>
            </w:pPr>
            <w:r>
              <w:t xml:space="preserve">As I mentioned in the forum, the online differential was one of the things that triggered us looking at a new model for online.  Our State Board asked us to try and address the differential.  The differential generates $30 million a year across our colleges, so it is not something we can just get rid of.  </w:t>
            </w:r>
            <w:r w:rsidR="00686F45">
              <w:t>We have held the online differential flat the last couple of years when we raised on-ground tuition.  That’s one approach.  We also have talked about the new revenue we get through CO Online that could help use lower the differential as well.  That revenue could come from increased enrollment, operational efficiencies (centralized functions), and lower instructional costs (increased average class size).</w:t>
            </w:r>
          </w:p>
        </w:tc>
      </w:tr>
      <w:tr w:rsidR="00513AA5" w14:paraId="14F82A23" w14:textId="77777777" w:rsidTr="00863343">
        <w:tc>
          <w:tcPr>
            <w:tcW w:w="1631" w:type="dxa"/>
          </w:tcPr>
          <w:p w14:paraId="0AE9DF0C" w14:textId="45246789" w:rsidR="00513AA5" w:rsidRDefault="00BF7B16" w:rsidP="009A2661">
            <w:pPr>
              <w:spacing w:after="120"/>
            </w:pPr>
            <w:r>
              <w:t>Home College / Transcript</w:t>
            </w:r>
          </w:p>
        </w:tc>
        <w:tc>
          <w:tcPr>
            <w:tcW w:w="3949" w:type="dxa"/>
          </w:tcPr>
          <w:p w14:paraId="2B0AAF42" w14:textId="4FF35824" w:rsidR="00513AA5" w:rsidRPr="00686F45" w:rsidRDefault="00513AA5" w:rsidP="004C78AD">
            <w:pPr>
              <w:spacing w:after="120"/>
              <w:rPr>
                <w:b/>
                <w:bCs/>
              </w:rPr>
            </w:pPr>
            <w:r w:rsidRPr="00686F45">
              <w:rPr>
                <w:b/>
                <w:bCs/>
              </w:rPr>
              <w:t>Debra Miller to Everyone</w:t>
            </w:r>
          </w:p>
          <w:p w14:paraId="53F230E5" w14:textId="77777777" w:rsidR="00513AA5" w:rsidRDefault="00513AA5" w:rsidP="004C78AD">
            <w:pPr>
              <w:spacing w:after="120"/>
            </w:pPr>
            <w:r>
              <w:t xml:space="preserve">How will a student determine their "home college" and is that where they will access an official </w:t>
            </w:r>
            <w:proofErr w:type="gramStart"/>
            <w:r>
              <w:t>transcript</w:t>
            </w:r>
            <w:proofErr w:type="gramEnd"/>
            <w:r>
              <w:t xml:space="preserve"> and will the online courses begin to be indicated on official transcripts?</w:t>
            </w:r>
          </w:p>
          <w:p w14:paraId="491E835C" w14:textId="77777777" w:rsidR="00513AA5" w:rsidRDefault="00513AA5" w:rsidP="009A2661">
            <w:pPr>
              <w:spacing w:after="120"/>
              <w:ind w:left="810"/>
            </w:pPr>
          </w:p>
        </w:tc>
        <w:tc>
          <w:tcPr>
            <w:tcW w:w="3775" w:type="dxa"/>
          </w:tcPr>
          <w:p w14:paraId="5000F428" w14:textId="77777777" w:rsidR="00513AA5" w:rsidRDefault="00686F45" w:rsidP="00686F45">
            <w:pPr>
              <w:spacing w:after="120"/>
              <w:rPr>
                <w:b/>
                <w:bCs/>
              </w:rPr>
            </w:pPr>
            <w:r w:rsidRPr="003A5B56">
              <w:rPr>
                <w:b/>
                <w:bCs/>
              </w:rPr>
              <w:t>Landon Pirius after the Open Forum</w:t>
            </w:r>
          </w:p>
          <w:p w14:paraId="32A23C83" w14:textId="152F560D" w:rsidR="00686F45" w:rsidRPr="00686F45" w:rsidRDefault="00686F45" w:rsidP="00686F45">
            <w:pPr>
              <w:spacing w:after="120"/>
            </w:pPr>
            <w:r>
              <w:t xml:space="preserve">Students will apply to one of our 13 colleges just like they do now.  We will need to create a field in Banner to house “home college,” but it would be the college they applied to and are receiving financial aid through.  The official transcript would still come from their home </w:t>
            </w:r>
            <w:proofErr w:type="gramStart"/>
            <w:r>
              <w:t>college</w:t>
            </w:r>
            <w:proofErr w:type="gramEnd"/>
            <w:r>
              <w:t xml:space="preserve"> and it will likely indicate courses they took at other colleges on those transcripts.</w:t>
            </w:r>
          </w:p>
        </w:tc>
      </w:tr>
    </w:tbl>
    <w:p w14:paraId="71CFA24B" w14:textId="77777777" w:rsidR="00343B85" w:rsidRDefault="00343B85">
      <w:r>
        <w:br w:type="page"/>
      </w:r>
    </w:p>
    <w:tbl>
      <w:tblPr>
        <w:tblStyle w:val="TableGrid"/>
        <w:tblW w:w="0" w:type="auto"/>
        <w:tblInd w:w="-5" w:type="dxa"/>
        <w:tblLook w:val="04A0" w:firstRow="1" w:lastRow="0" w:firstColumn="1" w:lastColumn="0" w:noHBand="0" w:noVBand="1"/>
      </w:tblPr>
      <w:tblGrid>
        <w:gridCol w:w="1631"/>
        <w:gridCol w:w="3949"/>
        <w:gridCol w:w="3775"/>
      </w:tblGrid>
      <w:tr w:rsidR="00513AA5" w14:paraId="606ABE5E" w14:textId="77777777" w:rsidTr="00863343">
        <w:tc>
          <w:tcPr>
            <w:tcW w:w="1631" w:type="dxa"/>
          </w:tcPr>
          <w:p w14:paraId="78DAF039" w14:textId="708D24F4" w:rsidR="00513AA5" w:rsidRDefault="00BF7B16" w:rsidP="009A2661">
            <w:pPr>
              <w:spacing w:after="120"/>
            </w:pPr>
            <w:r>
              <w:lastRenderedPageBreak/>
              <w:t>Hiring / Staffing</w:t>
            </w:r>
          </w:p>
        </w:tc>
        <w:tc>
          <w:tcPr>
            <w:tcW w:w="3949" w:type="dxa"/>
          </w:tcPr>
          <w:p w14:paraId="3A8D5A3E" w14:textId="71390DBE" w:rsidR="00513AA5" w:rsidRPr="00361A83" w:rsidRDefault="00513AA5" w:rsidP="004C78AD">
            <w:pPr>
              <w:spacing w:after="120"/>
              <w:rPr>
                <w:b/>
                <w:bCs/>
              </w:rPr>
            </w:pPr>
            <w:r w:rsidRPr="00361A83">
              <w:rPr>
                <w:b/>
                <w:bCs/>
              </w:rPr>
              <w:t xml:space="preserve">Darius </w:t>
            </w:r>
            <w:proofErr w:type="spellStart"/>
            <w:r w:rsidRPr="00361A83">
              <w:rPr>
                <w:b/>
                <w:bCs/>
              </w:rPr>
              <w:t>Navran</w:t>
            </w:r>
            <w:proofErr w:type="spellEnd"/>
            <w:r w:rsidRPr="00361A83">
              <w:rPr>
                <w:b/>
                <w:bCs/>
              </w:rPr>
              <w:t xml:space="preserve"> to Everyone</w:t>
            </w:r>
          </w:p>
          <w:p w14:paraId="5BCBC19B" w14:textId="77777777" w:rsidR="00513AA5" w:rsidRDefault="00513AA5" w:rsidP="004C78AD">
            <w:pPr>
              <w:spacing w:after="120"/>
            </w:pPr>
            <w:r>
              <w:t>Planning to have instructional design centralized, what will happen with the staff we currently have at the college?</w:t>
            </w:r>
          </w:p>
          <w:p w14:paraId="023EAD6D" w14:textId="77777777" w:rsidR="00513AA5" w:rsidRDefault="00513AA5" w:rsidP="009A2661">
            <w:pPr>
              <w:spacing w:after="120"/>
              <w:ind w:left="810"/>
            </w:pPr>
          </w:p>
        </w:tc>
        <w:tc>
          <w:tcPr>
            <w:tcW w:w="3775" w:type="dxa"/>
          </w:tcPr>
          <w:p w14:paraId="5408A04A" w14:textId="77777777" w:rsidR="00361A83" w:rsidRDefault="00361A83" w:rsidP="00361A83">
            <w:pPr>
              <w:spacing w:after="120"/>
            </w:pPr>
            <w:r w:rsidRPr="003A5B56">
              <w:rPr>
                <w:b/>
                <w:bCs/>
              </w:rPr>
              <w:t>Landon Pirius after the Open Forum</w:t>
            </w:r>
          </w:p>
          <w:p w14:paraId="398FE5AC" w14:textId="1005425E" w:rsidR="00513AA5" w:rsidRPr="00361A83" w:rsidRDefault="00361A83" w:rsidP="000E7AF9">
            <w:pPr>
              <w:spacing w:after="120"/>
            </w:pPr>
            <w:r>
              <w:t>As I mentioned in the forum, yes, there is a plan to have centralized instructional design.  They would develop the common course template and the Ready-to-Teach templates in conjunction with discipline faculty.  Colleges will make their own decisions about their instructional design staff.  Some colleges do not have instructional design staff now and would rely on the centralized staff for support.  Those with staff may decide to retain their staff and have them support local faculty.  Other colleges may decide to make reductions in their staff.</w:t>
            </w:r>
          </w:p>
        </w:tc>
      </w:tr>
      <w:tr w:rsidR="00513AA5" w14:paraId="5533CE39" w14:textId="77777777" w:rsidTr="00863343">
        <w:tc>
          <w:tcPr>
            <w:tcW w:w="1631" w:type="dxa"/>
          </w:tcPr>
          <w:p w14:paraId="7A16068B" w14:textId="153DA227" w:rsidR="00513AA5" w:rsidRDefault="00BF7B16" w:rsidP="009A2661">
            <w:pPr>
              <w:spacing w:after="120"/>
            </w:pPr>
            <w:r>
              <w:t>Financial Model</w:t>
            </w:r>
          </w:p>
        </w:tc>
        <w:tc>
          <w:tcPr>
            <w:tcW w:w="3949" w:type="dxa"/>
          </w:tcPr>
          <w:p w14:paraId="040D5006" w14:textId="455C6883" w:rsidR="00513AA5" w:rsidRPr="00324881" w:rsidRDefault="00513AA5" w:rsidP="004C78AD">
            <w:pPr>
              <w:spacing w:after="120"/>
              <w:rPr>
                <w:b/>
                <w:bCs/>
              </w:rPr>
            </w:pPr>
            <w:r w:rsidRPr="00324881">
              <w:rPr>
                <w:b/>
                <w:bCs/>
              </w:rPr>
              <w:t>Matt Jamison to Everyone</w:t>
            </w:r>
          </w:p>
          <w:p w14:paraId="0DC39C8C" w14:textId="437185AA" w:rsidR="00513AA5" w:rsidRDefault="00513AA5" w:rsidP="004C78AD">
            <w:pPr>
              <w:spacing w:after="120"/>
            </w:pPr>
            <w:r>
              <w:t>The current model for colleges that offer their own online courses i</w:t>
            </w:r>
            <w:r w:rsidR="00324881">
              <w:t>s</w:t>
            </w:r>
            <w:r>
              <w:t xml:space="preserve"> a bit different (college keeps tuition and COF).  How will this be addressed moving forward?</w:t>
            </w:r>
          </w:p>
          <w:p w14:paraId="3A060000" w14:textId="77777777" w:rsidR="00513AA5" w:rsidRDefault="00513AA5" w:rsidP="009A2661">
            <w:pPr>
              <w:spacing w:after="120"/>
              <w:ind w:left="810"/>
            </w:pPr>
          </w:p>
        </w:tc>
        <w:tc>
          <w:tcPr>
            <w:tcW w:w="3775" w:type="dxa"/>
          </w:tcPr>
          <w:p w14:paraId="67AE1268" w14:textId="3A747157" w:rsidR="00513AA5" w:rsidRPr="00324881" w:rsidRDefault="00513AA5" w:rsidP="004C78AD">
            <w:pPr>
              <w:spacing w:after="120"/>
              <w:rPr>
                <w:b/>
                <w:bCs/>
              </w:rPr>
            </w:pPr>
            <w:r w:rsidRPr="00324881">
              <w:rPr>
                <w:b/>
                <w:bCs/>
              </w:rPr>
              <w:t>Julie Ouska to Everyone</w:t>
            </w:r>
          </w:p>
          <w:p w14:paraId="1C04FF9E" w14:textId="69260F35" w:rsidR="00513AA5" w:rsidRDefault="00513AA5" w:rsidP="004C78AD">
            <w:pPr>
              <w:spacing w:after="120"/>
            </w:pPr>
            <w:proofErr w:type="gramStart"/>
            <w:r>
              <w:t>Actually</w:t>
            </w:r>
            <w:proofErr w:type="gramEnd"/>
            <w:r>
              <w:t xml:space="preserve"> the home college (</w:t>
            </w:r>
            <w:r w:rsidR="00324881">
              <w:t>w</w:t>
            </w:r>
            <w:r>
              <w:t>here the student is admitted</w:t>
            </w:r>
            <w:r w:rsidR="00324881">
              <w:t xml:space="preserve">) </w:t>
            </w:r>
            <w:r>
              <w:t xml:space="preserve">has always gotten the COF whether the course was taught by the home college or </w:t>
            </w:r>
            <w:proofErr w:type="spellStart"/>
            <w:r>
              <w:t>CCCOnline</w:t>
            </w:r>
            <w:proofErr w:type="spellEnd"/>
            <w:r>
              <w:t>.</w:t>
            </w:r>
          </w:p>
          <w:p w14:paraId="742263DB" w14:textId="77777777" w:rsidR="00324881" w:rsidRDefault="00324881" w:rsidP="00324881">
            <w:pPr>
              <w:spacing w:after="120"/>
            </w:pPr>
            <w:r w:rsidRPr="003A5B56">
              <w:rPr>
                <w:b/>
                <w:bCs/>
              </w:rPr>
              <w:t>Landon Pirius after the Open Forum</w:t>
            </w:r>
          </w:p>
          <w:p w14:paraId="133AE36F" w14:textId="25825D2F" w:rsidR="00513AA5" w:rsidRDefault="00324881" w:rsidP="00324881">
            <w:pPr>
              <w:spacing w:after="120"/>
            </w:pPr>
            <w:r>
              <w:t xml:space="preserve">In the future model, all online courses will be under Colorado Online and subject to the agreed-upon financial model.  I envision some sort of 3-way split between the teaching college, the college sending the student, and the system office.  </w:t>
            </w:r>
          </w:p>
        </w:tc>
      </w:tr>
    </w:tbl>
    <w:p w14:paraId="4432D6B0" w14:textId="77777777" w:rsidR="00343B85" w:rsidRDefault="00343B85">
      <w:r>
        <w:br w:type="page"/>
      </w:r>
    </w:p>
    <w:tbl>
      <w:tblPr>
        <w:tblStyle w:val="TableGrid"/>
        <w:tblW w:w="0" w:type="auto"/>
        <w:tblInd w:w="-5" w:type="dxa"/>
        <w:tblLook w:val="04A0" w:firstRow="1" w:lastRow="0" w:firstColumn="1" w:lastColumn="0" w:noHBand="0" w:noVBand="1"/>
      </w:tblPr>
      <w:tblGrid>
        <w:gridCol w:w="1631"/>
        <w:gridCol w:w="3949"/>
        <w:gridCol w:w="3775"/>
      </w:tblGrid>
      <w:tr w:rsidR="00513AA5" w14:paraId="005B2484" w14:textId="77777777" w:rsidTr="00863343">
        <w:tc>
          <w:tcPr>
            <w:tcW w:w="1631" w:type="dxa"/>
          </w:tcPr>
          <w:p w14:paraId="5EDFBE9F" w14:textId="0E614222" w:rsidR="00513AA5" w:rsidRDefault="00BF7B16" w:rsidP="009A2661">
            <w:pPr>
              <w:spacing w:after="120"/>
            </w:pPr>
            <w:r>
              <w:lastRenderedPageBreak/>
              <w:t>Financial Model / Tuition</w:t>
            </w:r>
          </w:p>
        </w:tc>
        <w:tc>
          <w:tcPr>
            <w:tcW w:w="3949" w:type="dxa"/>
          </w:tcPr>
          <w:p w14:paraId="59100C0F" w14:textId="504EE570" w:rsidR="002F7E75" w:rsidRPr="00953B18" w:rsidRDefault="002F7E75" w:rsidP="004C78AD">
            <w:pPr>
              <w:spacing w:after="120"/>
              <w:rPr>
                <w:b/>
                <w:bCs/>
              </w:rPr>
            </w:pPr>
            <w:r w:rsidRPr="00953B18">
              <w:rPr>
                <w:b/>
                <w:bCs/>
              </w:rPr>
              <w:t>Barb O. to Everyone</w:t>
            </w:r>
          </w:p>
          <w:p w14:paraId="6011AF10" w14:textId="40F4BE66" w:rsidR="00513AA5" w:rsidRDefault="002F7E75" w:rsidP="004C78AD">
            <w:pPr>
              <w:spacing w:after="120"/>
            </w:pPr>
            <w:r>
              <w:t>Will students still pay significantly more for online versus in person classes?</w:t>
            </w:r>
          </w:p>
          <w:p w14:paraId="28D8F016" w14:textId="547475EF" w:rsidR="004C78AD" w:rsidRPr="00953B18" w:rsidRDefault="009373E9" w:rsidP="004C78AD">
            <w:pPr>
              <w:spacing w:after="120"/>
              <w:rPr>
                <w:b/>
                <w:bCs/>
              </w:rPr>
            </w:pPr>
            <w:r w:rsidRPr="00953B18">
              <w:rPr>
                <w:b/>
                <w:bCs/>
              </w:rPr>
              <w:t xml:space="preserve">Jo </w:t>
            </w:r>
            <w:proofErr w:type="spellStart"/>
            <w:r w:rsidRPr="00953B18">
              <w:rPr>
                <w:b/>
                <w:bCs/>
              </w:rPr>
              <w:t>Yaromy</w:t>
            </w:r>
            <w:proofErr w:type="spellEnd"/>
            <w:r w:rsidRPr="00953B18">
              <w:rPr>
                <w:b/>
                <w:bCs/>
              </w:rPr>
              <w:t xml:space="preserve"> to Everyon</w:t>
            </w:r>
            <w:r w:rsidR="00953B18" w:rsidRPr="00953B18">
              <w:rPr>
                <w:b/>
                <w:bCs/>
              </w:rPr>
              <w:t>e</w:t>
            </w:r>
          </w:p>
          <w:p w14:paraId="48A0BAA5" w14:textId="445496D6" w:rsidR="009373E9" w:rsidRDefault="009373E9" w:rsidP="00953B18">
            <w:pPr>
              <w:spacing w:after="120"/>
            </w:pPr>
            <w:r>
              <w:t xml:space="preserve">I think the tuition difference will continue to offset growth, as I have heard from many students that they will not take online classes due to the cost and bigger impact on their financial aid award. It has also impacted how many courses that I, as a CTE Program Director, am willing to have as fully asynchronistic in my program. While I understand it would be seen as a financial hit at first, perhaps IF online </w:t>
            </w:r>
            <w:r w:rsidR="00953B18">
              <w:t>tuition</w:t>
            </w:r>
            <w:r>
              <w:t xml:space="preserve"> could be closer to the same as campus/remote with maybe only a $20 or so per credit difference compared to the $110 per credit that it is now, I think the increase in online enrollment would be evident &amp; quick.  </w:t>
            </w:r>
            <w:proofErr w:type="gramStart"/>
            <w:r>
              <w:t>So</w:t>
            </w:r>
            <w:proofErr w:type="gramEnd"/>
            <w:r>
              <w:t xml:space="preserve"> announcing a </w:t>
            </w:r>
            <w:r w:rsidR="00953B18">
              <w:t>tuition</w:t>
            </w:r>
            <w:r>
              <w:t xml:space="preserve"> adjustment when these other state-wide D2L changes happening, could be a great time and might be seen as a more positive, exciting transition! Just my thoughts. :)</w:t>
            </w:r>
          </w:p>
        </w:tc>
        <w:tc>
          <w:tcPr>
            <w:tcW w:w="3775" w:type="dxa"/>
          </w:tcPr>
          <w:p w14:paraId="195BFB87" w14:textId="07014789" w:rsidR="00C10869" w:rsidRPr="00953B18" w:rsidRDefault="00C10869" w:rsidP="00C10869">
            <w:pPr>
              <w:spacing w:after="120"/>
              <w:ind w:left="810" w:hanging="810"/>
              <w:rPr>
                <w:b/>
                <w:bCs/>
              </w:rPr>
            </w:pPr>
            <w:r w:rsidRPr="00953B18">
              <w:rPr>
                <w:b/>
                <w:bCs/>
              </w:rPr>
              <w:t>Julie Ouska to Everyone</w:t>
            </w:r>
          </w:p>
          <w:p w14:paraId="78CD2B4D" w14:textId="56453215" w:rsidR="00C10869" w:rsidRDefault="00C10869" w:rsidP="00C10869">
            <w:pPr>
              <w:spacing w:after="120"/>
            </w:pPr>
            <w:r>
              <w:t>@Catherine</w:t>
            </w:r>
            <w:r w:rsidR="00BC51F3">
              <w:t xml:space="preserve"> (I think she meant Jo)</w:t>
            </w:r>
            <w:r>
              <w:t xml:space="preserve">, then the system and the colleges would need to absorb a potential $30M loss annually.  There are ways to be more operationally efficient with online and campus courses by class size.  There will need to be a combination of operational efficiency and online or </w:t>
            </w:r>
            <w:proofErr w:type="gramStart"/>
            <w:r>
              <w:t>campus based</w:t>
            </w:r>
            <w:proofErr w:type="gramEnd"/>
            <w:r>
              <w:t xml:space="preserve"> enrollment growth to mitigate the loss of the online differential.  I don’t think anyone disagrees in concept, but $30 M is a lot to overcome</w:t>
            </w:r>
            <w:r w:rsidR="00953B18">
              <w:t>.</w:t>
            </w:r>
          </w:p>
          <w:p w14:paraId="59252076" w14:textId="77777777" w:rsidR="00513AA5" w:rsidRDefault="00513AA5" w:rsidP="009A2661">
            <w:pPr>
              <w:spacing w:after="120"/>
              <w:ind w:left="810"/>
            </w:pPr>
          </w:p>
        </w:tc>
      </w:tr>
    </w:tbl>
    <w:p w14:paraId="06CE75BB" w14:textId="77777777" w:rsidR="00343B85" w:rsidRDefault="00343B85">
      <w:r>
        <w:br w:type="page"/>
      </w:r>
    </w:p>
    <w:tbl>
      <w:tblPr>
        <w:tblStyle w:val="TableGrid"/>
        <w:tblW w:w="0" w:type="auto"/>
        <w:tblInd w:w="-5" w:type="dxa"/>
        <w:tblLook w:val="04A0" w:firstRow="1" w:lastRow="0" w:firstColumn="1" w:lastColumn="0" w:noHBand="0" w:noVBand="1"/>
      </w:tblPr>
      <w:tblGrid>
        <w:gridCol w:w="1631"/>
        <w:gridCol w:w="3949"/>
        <w:gridCol w:w="3775"/>
      </w:tblGrid>
      <w:tr w:rsidR="002F7E75" w14:paraId="120C0EEA" w14:textId="77777777" w:rsidTr="00863343">
        <w:tc>
          <w:tcPr>
            <w:tcW w:w="1631" w:type="dxa"/>
          </w:tcPr>
          <w:p w14:paraId="4169F685" w14:textId="6D62EA96" w:rsidR="002F7E75" w:rsidRDefault="00820E90" w:rsidP="009A2661">
            <w:pPr>
              <w:spacing w:after="120"/>
            </w:pPr>
            <w:r>
              <w:lastRenderedPageBreak/>
              <w:t>Proctoring / DEI</w:t>
            </w:r>
          </w:p>
        </w:tc>
        <w:tc>
          <w:tcPr>
            <w:tcW w:w="3949" w:type="dxa"/>
          </w:tcPr>
          <w:p w14:paraId="7BCD840D" w14:textId="306FBFC8" w:rsidR="00946FA2" w:rsidRPr="00953B18" w:rsidRDefault="00946FA2" w:rsidP="004C78AD">
            <w:pPr>
              <w:spacing w:after="120"/>
              <w:rPr>
                <w:b/>
                <w:bCs/>
              </w:rPr>
            </w:pPr>
            <w:r w:rsidRPr="00953B18">
              <w:rPr>
                <w:b/>
                <w:bCs/>
              </w:rPr>
              <w:t xml:space="preserve">Nate </w:t>
            </w:r>
            <w:proofErr w:type="spellStart"/>
            <w:r w:rsidRPr="00953B18">
              <w:rPr>
                <w:b/>
                <w:bCs/>
              </w:rPr>
              <w:t>Wadman</w:t>
            </w:r>
            <w:proofErr w:type="spellEnd"/>
            <w:r w:rsidRPr="00953B18">
              <w:rPr>
                <w:b/>
                <w:bCs/>
              </w:rPr>
              <w:t xml:space="preserve"> to Everyone</w:t>
            </w:r>
          </w:p>
          <w:p w14:paraId="164FE86D" w14:textId="795146DA" w:rsidR="00946FA2" w:rsidRDefault="00946FA2" w:rsidP="00E2211E">
            <w:pPr>
              <w:spacing w:after="120"/>
            </w:pPr>
            <w:r>
              <w:t>Has anyone addressed how this software flags students with darker skin tones more often than students with lighter skin tones?</w:t>
            </w:r>
          </w:p>
          <w:p w14:paraId="19232DF3" w14:textId="77777777" w:rsidR="002F7E75" w:rsidRDefault="002F7E75" w:rsidP="00953B18">
            <w:pPr>
              <w:spacing w:after="120"/>
            </w:pPr>
          </w:p>
        </w:tc>
        <w:tc>
          <w:tcPr>
            <w:tcW w:w="3775" w:type="dxa"/>
          </w:tcPr>
          <w:p w14:paraId="05C25CE2" w14:textId="77777777" w:rsidR="00953B18" w:rsidRPr="00953B18" w:rsidRDefault="00953B18" w:rsidP="00953B18">
            <w:pPr>
              <w:spacing w:after="120"/>
              <w:rPr>
                <w:b/>
                <w:bCs/>
              </w:rPr>
            </w:pPr>
            <w:r w:rsidRPr="00953B18">
              <w:rPr>
                <w:b/>
                <w:bCs/>
              </w:rPr>
              <w:t>Mary-Catherine Dean, CCD to Everyone</w:t>
            </w:r>
          </w:p>
          <w:p w14:paraId="0C71F81C" w14:textId="6BF6B201" w:rsidR="00953B18" w:rsidRDefault="00953B18" w:rsidP="00953B18">
            <w:pPr>
              <w:spacing w:after="120"/>
            </w:pPr>
            <w:r>
              <w:t xml:space="preserve">@Peter </w:t>
            </w:r>
            <w:proofErr w:type="spellStart"/>
            <w:r>
              <w:t>Respondus</w:t>
            </w:r>
            <w:proofErr w:type="spellEnd"/>
            <w:r>
              <w:t xml:space="preserve"> gives the instructor a recording of the student so the skin color is less of an issue of flagging - you the instructor review the video.</w:t>
            </w:r>
          </w:p>
          <w:p w14:paraId="1305C654" w14:textId="77777777" w:rsidR="00953B18" w:rsidRDefault="00953B18" w:rsidP="00953B18">
            <w:pPr>
              <w:spacing w:after="120"/>
            </w:pPr>
            <w:r w:rsidRPr="003A5B56">
              <w:rPr>
                <w:b/>
                <w:bCs/>
              </w:rPr>
              <w:t>Landon Pirius after the Open Forum</w:t>
            </w:r>
          </w:p>
          <w:p w14:paraId="75A690C0" w14:textId="7C2B7B7C" w:rsidR="002F7E75" w:rsidRDefault="00953B18" w:rsidP="00953B18">
            <w:pPr>
              <w:spacing w:after="120"/>
            </w:pPr>
            <w:r>
              <w:t>I do think that whatever vendor/technology is chosen for proctoring, we need to ensure they answer very clearly how they address bias in their software design.  That should be a question on the RFP for the proctoring solution.</w:t>
            </w:r>
          </w:p>
        </w:tc>
      </w:tr>
      <w:tr w:rsidR="002F7E75" w14:paraId="65C4A26B" w14:textId="77777777" w:rsidTr="00863343">
        <w:tc>
          <w:tcPr>
            <w:tcW w:w="1631" w:type="dxa"/>
          </w:tcPr>
          <w:p w14:paraId="73A4CF8B" w14:textId="77777777" w:rsidR="002F7E75" w:rsidRDefault="002F7E75" w:rsidP="009A2661">
            <w:pPr>
              <w:spacing w:after="120"/>
            </w:pPr>
          </w:p>
        </w:tc>
        <w:tc>
          <w:tcPr>
            <w:tcW w:w="3949" w:type="dxa"/>
          </w:tcPr>
          <w:p w14:paraId="3A40B087" w14:textId="59536717" w:rsidR="00B81176" w:rsidRPr="00953B18" w:rsidRDefault="00B81176" w:rsidP="00E2211E">
            <w:pPr>
              <w:spacing w:after="120"/>
              <w:rPr>
                <w:b/>
                <w:bCs/>
              </w:rPr>
            </w:pPr>
            <w:r w:rsidRPr="00953B18">
              <w:rPr>
                <w:b/>
                <w:bCs/>
              </w:rPr>
              <w:t>Peter Strand to Everyone</w:t>
            </w:r>
          </w:p>
          <w:p w14:paraId="5EC0F046" w14:textId="641A002B" w:rsidR="00B81176" w:rsidRDefault="00B81176" w:rsidP="00E2211E">
            <w:pPr>
              <w:spacing w:after="120"/>
            </w:pPr>
            <w:r>
              <w:t>What would the student experience look like</w:t>
            </w:r>
            <w:r w:rsidR="00953B18">
              <w:t>?</w:t>
            </w:r>
            <w:r>
              <w:t xml:space="preserve"> Would they just see available courses through their local school that are taught by that school?</w:t>
            </w:r>
          </w:p>
          <w:p w14:paraId="14BAEB9A" w14:textId="77777777" w:rsidR="002F7E75" w:rsidRDefault="002F7E75" w:rsidP="009A2661">
            <w:pPr>
              <w:spacing w:after="120"/>
              <w:ind w:left="810"/>
            </w:pPr>
          </w:p>
        </w:tc>
        <w:tc>
          <w:tcPr>
            <w:tcW w:w="3775" w:type="dxa"/>
          </w:tcPr>
          <w:p w14:paraId="4A1F4C21" w14:textId="6471E616" w:rsidR="00704654" w:rsidRPr="00953B18" w:rsidRDefault="00E2211E" w:rsidP="00E2211E">
            <w:pPr>
              <w:spacing w:after="120"/>
              <w:rPr>
                <w:b/>
                <w:bCs/>
              </w:rPr>
            </w:pPr>
            <w:r w:rsidRPr="00953B18">
              <w:rPr>
                <w:b/>
                <w:bCs/>
              </w:rPr>
              <w:t>Kristin</w:t>
            </w:r>
            <w:r w:rsidR="00704654" w:rsidRPr="00953B18">
              <w:rPr>
                <w:b/>
                <w:bCs/>
              </w:rPr>
              <w:t xml:space="preserve"> to Everyone</w:t>
            </w:r>
          </w:p>
          <w:p w14:paraId="2DB862CF" w14:textId="77777777" w:rsidR="00704654" w:rsidRDefault="00704654" w:rsidP="00E2211E">
            <w:pPr>
              <w:spacing w:after="120"/>
            </w:pPr>
            <w:r>
              <w:t xml:space="preserve">@Peter — the single instance </w:t>
            </w:r>
            <w:proofErr w:type="gramStart"/>
            <w:r>
              <w:t>actually makes</w:t>
            </w:r>
            <w:proofErr w:type="gramEnd"/>
            <w:r>
              <w:t xml:space="preserve"> this very simple. All courses, regardless of mode or who’s delivering, will all be shown in the My Courses widget.</w:t>
            </w:r>
          </w:p>
          <w:p w14:paraId="61ED4032" w14:textId="77777777" w:rsidR="002F7E75" w:rsidRDefault="002F7E75" w:rsidP="009A2661">
            <w:pPr>
              <w:spacing w:after="120"/>
              <w:ind w:left="810"/>
            </w:pPr>
          </w:p>
        </w:tc>
      </w:tr>
    </w:tbl>
    <w:p w14:paraId="1343268B" w14:textId="77777777" w:rsidR="00343B85" w:rsidRDefault="00343B85">
      <w:r>
        <w:br w:type="page"/>
      </w:r>
    </w:p>
    <w:tbl>
      <w:tblPr>
        <w:tblStyle w:val="TableGrid"/>
        <w:tblW w:w="0" w:type="auto"/>
        <w:tblInd w:w="-5" w:type="dxa"/>
        <w:tblLook w:val="04A0" w:firstRow="1" w:lastRow="0" w:firstColumn="1" w:lastColumn="0" w:noHBand="0" w:noVBand="1"/>
      </w:tblPr>
      <w:tblGrid>
        <w:gridCol w:w="1631"/>
        <w:gridCol w:w="3949"/>
        <w:gridCol w:w="3775"/>
      </w:tblGrid>
      <w:tr w:rsidR="002F7E75" w14:paraId="00F1BECF" w14:textId="77777777" w:rsidTr="00863343">
        <w:tc>
          <w:tcPr>
            <w:tcW w:w="1631" w:type="dxa"/>
          </w:tcPr>
          <w:p w14:paraId="4397BE0F" w14:textId="39873684" w:rsidR="002F7E75" w:rsidRDefault="005012C2" w:rsidP="009A2661">
            <w:pPr>
              <w:spacing w:after="120"/>
            </w:pPr>
            <w:r>
              <w:lastRenderedPageBreak/>
              <w:t>Tuition / Financial Model</w:t>
            </w:r>
          </w:p>
        </w:tc>
        <w:tc>
          <w:tcPr>
            <w:tcW w:w="3949" w:type="dxa"/>
          </w:tcPr>
          <w:p w14:paraId="29A900AA" w14:textId="2CAAAEB9" w:rsidR="009928F0" w:rsidRPr="00953B18" w:rsidRDefault="009928F0" w:rsidP="00E2211E">
            <w:pPr>
              <w:spacing w:after="120"/>
              <w:rPr>
                <w:b/>
                <w:bCs/>
              </w:rPr>
            </w:pPr>
            <w:r w:rsidRPr="00953B18">
              <w:rPr>
                <w:b/>
                <w:bCs/>
              </w:rPr>
              <w:t>Barb O. to Everyone</w:t>
            </w:r>
          </w:p>
          <w:p w14:paraId="538B39D2" w14:textId="0DA31EAE" w:rsidR="009928F0" w:rsidRDefault="009928F0" w:rsidP="00E2211E">
            <w:pPr>
              <w:spacing w:after="120"/>
            </w:pPr>
            <w:r>
              <w:t xml:space="preserve">So many students need to be in online </w:t>
            </w:r>
            <w:r w:rsidR="00953B18">
              <w:t>classes but</w:t>
            </w:r>
            <w:r>
              <w:t xml:space="preserve"> come to in person classes (and miss a lot) </w:t>
            </w:r>
            <w:proofErr w:type="gramStart"/>
            <w:r>
              <w:t>in order to</w:t>
            </w:r>
            <w:proofErr w:type="gramEnd"/>
            <w:r>
              <w:t xml:space="preserve"> save funds. It sounds like the system is making a lot of money from online students, but is it really costing the system as much it is earning from the excess tuition?</w:t>
            </w:r>
          </w:p>
          <w:p w14:paraId="2F632176" w14:textId="77777777" w:rsidR="002F7E75" w:rsidRDefault="002F7E75" w:rsidP="009A2661">
            <w:pPr>
              <w:spacing w:after="120"/>
              <w:ind w:left="810"/>
            </w:pPr>
          </w:p>
        </w:tc>
        <w:tc>
          <w:tcPr>
            <w:tcW w:w="3775" w:type="dxa"/>
          </w:tcPr>
          <w:p w14:paraId="63A3D3B6" w14:textId="77777777" w:rsidR="00953B18" w:rsidRDefault="00953B18" w:rsidP="00953B18">
            <w:pPr>
              <w:spacing w:after="120"/>
            </w:pPr>
            <w:r w:rsidRPr="003A5B56">
              <w:rPr>
                <w:b/>
                <w:bCs/>
              </w:rPr>
              <w:t>Landon Pirius after the Open Forum</w:t>
            </w:r>
          </w:p>
          <w:p w14:paraId="090787CF" w14:textId="78D32631" w:rsidR="002F7E75" w:rsidRDefault="00953B18" w:rsidP="00953B18">
            <w:pPr>
              <w:spacing w:after="120"/>
            </w:pPr>
            <w:r>
              <w:t>The online differential generates a lot of money, yes.  That is money that doesn’t just go to the system office.  All colleges get this money as well.  As I mentioned above, the State Board, Chancellor, and presidents are very aware of the cost of online courses vs. on-campus courses.  The issue at hand is how much money is generated annually ($30 million).  It is not an amount of money we can simply do away with without significant repercussions in program/course offerings and student support services.  So there definitely needs to be a plan to lessen the impact of that tuition differential combined with operational efficiencies and instructional cost reductions.</w:t>
            </w:r>
          </w:p>
        </w:tc>
      </w:tr>
      <w:tr w:rsidR="009928F0" w14:paraId="11E04C4E" w14:textId="77777777" w:rsidTr="00863343">
        <w:tc>
          <w:tcPr>
            <w:tcW w:w="1631" w:type="dxa"/>
          </w:tcPr>
          <w:p w14:paraId="1334B6AD" w14:textId="4012B185" w:rsidR="009928F0" w:rsidRDefault="00820E90" w:rsidP="009A2661">
            <w:pPr>
              <w:spacing w:after="120"/>
            </w:pPr>
            <w:r>
              <w:t>Tuition</w:t>
            </w:r>
          </w:p>
        </w:tc>
        <w:tc>
          <w:tcPr>
            <w:tcW w:w="3949" w:type="dxa"/>
          </w:tcPr>
          <w:p w14:paraId="0F974AE1" w14:textId="0331ECEF" w:rsidR="001B45A4" w:rsidRPr="00953B18" w:rsidRDefault="001B45A4" w:rsidP="00E2211E">
            <w:pPr>
              <w:spacing w:after="120"/>
              <w:rPr>
                <w:b/>
                <w:bCs/>
              </w:rPr>
            </w:pPr>
            <w:r w:rsidRPr="00953B18">
              <w:rPr>
                <w:b/>
                <w:bCs/>
              </w:rPr>
              <w:t>Kat Bradley-Bennett (she/her) to Everyone</w:t>
            </w:r>
          </w:p>
          <w:p w14:paraId="3A20511C" w14:textId="08185323" w:rsidR="001B45A4" w:rsidRDefault="001B45A4" w:rsidP="00E2211E">
            <w:pPr>
              <w:spacing w:after="120"/>
            </w:pPr>
            <w:r>
              <w:t>What ab</w:t>
            </w:r>
            <w:r w:rsidR="00820E90">
              <w:t>o</w:t>
            </w:r>
            <w:r>
              <w:t xml:space="preserve">ut remote students enrolled in a </w:t>
            </w:r>
            <w:proofErr w:type="spellStart"/>
            <w:r>
              <w:t>hyflex</w:t>
            </w:r>
            <w:proofErr w:type="spellEnd"/>
            <w:r>
              <w:t xml:space="preserve"> class where there are both in-person on-campus students and students attending online synchronously? Would they all pay the sa</w:t>
            </w:r>
            <w:r w:rsidR="00953B18">
              <w:t>m</w:t>
            </w:r>
            <w:r>
              <w:t>e tuition fees?</w:t>
            </w:r>
          </w:p>
          <w:p w14:paraId="6850CDE8" w14:textId="77777777" w:rsidR="009928F0" w:rsidRDefault="009928F0" w:rsidP="009A2661">
            <w:pPr>
              <w:spacing w:after="120"/>
              <w:ind w:left="810"/>
            </w:pPr>
          </w:p>
        </w:tc>
        <w:tc>
          <w:tcPr>
            <w:tcW w:w="3775" w:type="dxa"/>
          </w:tcPr>
          <w:p w14:paraId="40199BEB" w14:textId="2947F632" w:rsidR="00F656CF" w:rsidRPr="00953B18" w:rsidRDefault="00F656CF" w:rsidP="00E2211E">
            <w:pPr>
              <w:spacing w:after="120"/>
              <w:rPr>
                <w:b/>
                <w:bCs/>
              </w:rPr>
            </w:pPr>
            <w:r w:rsidRPr="00953B18">
              <w:rPr>
                <w:b/>
                <w:bCs/>
              </w:rPr>
              <w:t>Tammy Vercauteren to Everyone</w:t>
            </w:r>
          </w:p>
          <w:p w14:paraId="317F6981" w14:textId="77777777" w:rsidR="00F656CF" w:rsidRDefault="00F656CF" w:rsidP="00E2211E">
            <w:pPr>
              <w:spacing w:after="120"/>
            </w:pPr>
            <w:r>
              <w:t>@Kat - courses that have a campus-based component (like Hi Flex) are charged at the regular tuition rate, not online.</w:t>
            </w:r>
          </w:p>
          <w:p w14:paraId="7EF82CEC" w14:textId="77777777" w:rsidR="009928F0" w:rsidRDefault="009928F0" w:rsidP="009A2661">
            <w:pPr>
              <w:spacing w:after="120"/>
              <w:ind w:left="810"/>
            </w:pPr>
          </w:p>
        </w:tc>
      </w:tr>
      <w:tr w:rsidR="009928F0" w14:paraId="6F9821E4" w14:textId="77777777" w:rsidTr="00863343">
        <w:tc>
          <w:tcPr>
            <w:tcW w:w="1631" w:type="dxa"/>
          </w:tcPr>
          <w:p w14:paraId="7FA07EAD" w14:textId="7351AA16" w:rsidR="009928F0" w:rsidRDefault="00820E90" w:rsidP="009A2661">
            <w:pPr>
              <w:spacing w:after="120"/>
            </w:pPr>
            <w:r>
              <w:t>Accessibility</w:t>
            </w:r>
          </w:p>
        </w:tc>
        <w:tc>
          <w:tcPr>
            <w:tcW w:w="3949" w:type="dxa"/>
          </w:tcPr>
          <w:p w14:paraId="5E98A5DF" w14:textId="60CD0C96" w:rsidR="004C30B2" w:rsidRPr="00953B18" w:rsidRDefault="004C30B2" w:rsidP="00E2211E">
            <w:pPr>
              <w:spacing w:after="120"/>
              <w:rPr>
                <w:b/>
                <w:bCs/>
              </w:rPr>
            </w:pPr>
            <w:r w:rsidRPr="00953B18">
              <w:rPr>
                <w:b/>
                <w:bCs/>
              </w:rPr>
              <w:t>Brian Grewe to Everyone</w:t>
            </w:r>
          </w:p>
          <w:p w14:paraId="21203F98" w14:textId="77777777" w:rsidR="004C30B2" w:rsidRDefault="004C30B2" w:rsidP="00E2211E">
            <w:pPr>
              <w:spacing w:after="120"/>
            </w:pPr>
            <w:r>
              <w:t>A common area of inaccessibility comes when faculty add learning materials that are not usable to assistive technology. Will there be a vetting process to ensure what is added is accessible?</w:t>
            </w:r>
          </w:p>
          <w:p w14:paraId="4B28BEBD" w14:textId="77777777" w:rsidR="009928F0" w:rsidRDefault="009928F0" w:rsidP="009A2661">
            <w:pPr>
              <w:spacing w:after="120"/>
              <w:ind w:left="810"/>
            </w:pPr>
          </w:p>
        </w:tc>
        <w:tc>
          <w:tcPr>
            <w:tcW w:w="3775" w:type="dxa"/>
          </w:tcPr>
          <w:p w14:paraId="3568B20E" w14:textId="77777777" w:rsidR="00953B18" w:rsidRDefault="00953B18" w:rsidP="00953B18">
            <w:pPr>
              <w:spacing w:after="120"/>
            </w:pPr>
            <w:r w:rsidRPr="003A5B56">
              <w:rPr>
                <w:b/>
                <w:bCs/>
              </w:rPr>
              <w:t>Landon Pirius after the Open Forum</w:t>
            </w:r>
          </w:p>
          <w:p w14:paraId="752A374B" w14:textId="1464A03A" w:rsidR="009928F0" w:rsidRDefault="00953B18" w:rsidP="00953B18">
            <w:pPr>
              <w:spacing w:after="120"/>
            </w:pPr>
            <w:r>
              <w:t xml:space="preserve">This is correct.  There will need to be steps in place at both the system level and the college level that ensure any </w:t>
            </w:r>
            <w:r w:rsidR="00493A39">
              <w:t>learning materials added by instructors are accessible.  This could be the work of college-based instructional designers and/or system-level instructional designers.</w:t>
            </w:r>
          </w:p>
        </w:tc>
      </w:tr>
      <w:tr w:rsidR="009928F0" w14:paraId="1C79BD47" w14:textId="77777777" w:rsidTr="00863343">
        <w:tc>
          <w:tcPr>
            <w:tcW w:w="1631" w:type="dxa"/>
          </w:tcPr>
          <w:p w14:paraId="33F279D0" w14:textId="0E648987" w:rsidR="009928F0" w:rsidRDefault="005012C2" w:rsidP="009A2661">
            <w:pPr>
              <w:spacing w:after="120"/>
            </w:pPr>
            <w:r>
              <w:lastRenderedPageBreak/>
              <w:t>Hiring</w:t>
            </w:r>
          </w:p>
        </w:tc>
        <w:tc>
          <w:tcPr>
            <w:tcW w:w="3949" w:type="dxa"/>
          </w:tcPr>
          <w:p w14:paraId="5A565971" w14:textId="1F0A05D0" w:rsidR="001949D6" w:rsidRPr="00493A39" w:rsidRDefault="001949D6" w:rsidP="00E2211E">
            <w:pPr>
              <w:spacing w:after="120"/>
              <w:rPr>
                <w:b/>
                <w:bCs/>
              </w:rPr>
            </w:pPr>
            <w:r w:rsidRPr="00493A39">
              <w:rPr>
                <w:b/>
                <w:bCs/>
              </w:rPr>
              <w:t>Calvin &amp; Lisa Wulf to Everyone</w:t>
            </w:r>
          </w:p>
          <w:p w14:paraId="3DB2278E" w14:textId="77777777" w:rsidR="001949D6" w:rsidRDefault="001949D6" w:rsidP="00E2211E">
            <w:pPr>
              <w:spacing w:after="120"/>
            </w:pPr>
            <w:r>
              <w:t xml:space="preserve">What is the current situation relative to </w:t>
            </w:r>
            <w:proofErr w:type="spellStart"/>
            <w:r>
              <w:t>CCCOnline</w:t>
            </w:r>
            <w:proofErr w:type="spellEnd"/>
            <w:r>
              <w:t xml:space="preserve"> instructors seeking employment at the colleges? Is the application process streamlined for current instructors? How will we know which colleges to apply to in the case of </w:t>
            </w:r>
            <w:proofErr w:type="spellStart"/>
            <w:r>
              <w:t>CCCOnline</w:t>
            </w:r>
            <w:proofErr w:type="spellEnd"/>
            <w:r>
              <w:t xml:space="preserve"> courses with smaller enrollment?</w:t>
            </w:r>
          </w:p>
          <w:p w14:paraId="7837FF92" w14:textId="77777777" w:rsidR="009928F0" w:rsidRDefault="009928F0" w:rsidP="009A2661">
            <w:pPr>
              <w:spacing w:after="120"/>
              <w:ind w:left="810"/>
            </w:pPr>
          </w:p>
        </w:tc>
        <w:tc>
          <w:tcPr>
            <w:tcW w:w="3775" w:type="dxa"/>
          </w:tcPr>
          <w:p w14:paraId="5E8DB369" w14:textId="77777777" w:rsidR="00493A39" w:rsidRDefault="00493A39" w:rsidP="00493A39">
            <w:pPr>
              <w:spacing w:after="120"/>
            </w:pPr>
            <w:r w:rsidRPr="003A5B56">
              <w:rPr>
                <w:b/>
                <w:bCs/>
              </w:rPr>
              <w:t>Landon Pirius after the Open Forum</w:t>
            </w:r>
          </w:p>
          <w:p w14:paraId="17546A2B" w14:textId="5BC0CC25" w:rsidR="009928F0" w:rsidRDefault="00493A39" w:rsidP="00493A39">
            <w:pPr>
              <w:spacing w:after="120"/>
            </w:pPr>
            <w:r>
              <w:t xml:space="preserve">As mentioned early, Tina Parscal and Amy Kahn from </w:t>
            </w:r>
            <w:proofErr w:type="spellStart"/>
            <w:r>
              <w:t>CCCOnline</w:t>
            </w:r>
            <w:proofErr w:type="spellEnd"/>
            <w:r>
              <w:t xml:space="preserve"> are working with system HR to develop a database of </w:t>
            </w:r>
            <w:proofErr w:type="spellStart"/>
            <w:r>
              <w:t>CCCOnline</w:t>
            </w:r>
            <w:proofErr w:type="spellEnd"/>
            <w:r>
              <w:t xml:space="preserve"> instructors (discipline, credential, years taught, courses taught, </w:t>
            </w:r>
            <w:proofErr w:type="spellStart"/>
            <w:r>
              <w:t>etc</w:t>
            </w:r>
            <w:proofErr w:type="spellEnd"/>
            <w:r>
              <w:t xml:space="preserve">).  They also started the conversation about streamlining the application process at the colleges for </w:t>
            </w:r>
            <w:proofErr w:type="spellStart"/>
            <w:r>
              <w:t>CCCOnline</w:t>
            </w:r>
            <w:proofErr w:type="spellEnd"/>
            <w:r>
              <w:t xml:space="preserve"> </w:t>
            </w:r>
            <w:proofErr w:type="gramStart"/>
            <w:r>
              <w:t>instructors</w:t>
            </w:r>
            <w:proofErr w:type="gramEnd"/>
            <w:r>
              <w:t xml:space="preserve"> so we don’t embed unnecessary and/or duplicative processes.</w:t>
            </w:r>
          </w:p>
        </w:tc>
      </w:tr>
      <w:tr w:rsidR="009928F0" w14:paraId="4379CE55" w14:textId="77777777" w:rsidTr="00863343">
        <w:tc>
          <w:tcPr>
            <w:tcW w:w="1631" w:type="dxa"/>
          </w:tcPr>
          <w:p w14:paraId="055F157A" w14:textId="1B76633F" w:rsidR="009928F0" w:rsidRDefault="005012C2" w:rsidP="009A2661">
            <w:pPr>
              <w:spacing w:after="120"/>
            </w:pPr>
            <w:r>
              <w:t>Navigation</w:t>
            </w:r>
          </w:p>
        </w:tc>
        <w:tc>
          <w:tcPr>
            <w:tcW w:w="3949" w:type="dxa"/>
          </w:tcPr>
          <w:p w14:paraId="72A3E1AA" w14:textId="5DECDEA1" w:rsidR="00F60ED0" w:rsidRPr="00493A39" w:rsidRDefault="00F60ED0" w:rsidP="00E2211E">
            <w:pPr>
              <w:spacing w:after="120"/>
              <w:rPr>
                <w:b/>
                <w:bCs/>
              </w:rPr>
            </w:pPr>
            <w:r w:rsidRPr="00493A39">
              <w:rPr>
                <w:b/>
                <w:bCs/>
              </w:rPr>
              <w:t>Carol to Everyone</w:t>
            </w:r>
          </w:p>
          <w:p w14:paraId="14153564" w14:textId="77777777" w:rsidR="00F60ED0" w:rsidRDefault="00F60ED0" w:rsidP="00E2211E">
            <w:pPr>
              <w:spacing w:after="120"/>
            </w:pPr>
            <w:r>
              <w:t xml:space="preserve">With respect to the common navigation will faculty and instructors be able to utilize additional tools.  For </w:t>
            </w:r>
            <w:proofErr w:type="gramStart"/>
            <w:r>
              <w:t>example</w:t>
            </w:r>
            <w:proofErr w:type="gramEnd"/>
            <w:r>
              <w:t xml:space="preserve"> some instructors use the checklist and attendance tools while others do not.  In addition, some instructors have added widgets to their home pages.  For </w:t>
            </w:r>
            <w:proofErr w:type="gramStart"/>
            <w:r>
              <w:t>example</w:t>
            </w:r>
            <w:proofErr w:type="gramEnd"/>
            <w:r>
              <w:t xml:space="preserve"> a widget for an e-book or the </w:t>
            </w:r>
            <w:proofErr w:type="spellStart"/>
            <w:r>
              <w:t>webex</w:t>
            </w:r>
            <w:proofErr w:type="spellEnd"/>
            <w:r>
              <w:t xml:space="preserve"> link for remote or </w:t>
            </w:r>
            <w:proofErr w:type="spellStart"/>
            <w:r>
              <w:t>hyflex</w:t>
            </w:r>
            <w:proofErr w:type="spellEnd"/>
            <w:r>
              <w:t xml:space="preserve"> courses.  Those widgets are beneficial to students.  Is that still going to be a possibility?</w:t>
            </w:r>
          </w:p>
          <w:p w14:paraId="2BC7A424" w14:textId="77777777" w:rsidR="009928F0" w:rsidRDefault="009928F0" w:rsidP="009A2661">
            <w:pPr>
              <w:spacing w:after="120"/>
              <w:ind w:left="810"/>
            </w:pPr>
          </w:p>
        </w:tc>
        <w:tc>
          <w:tcPr>
            <w:tcW w:w="3775" w:type="dxa"/>
          </w:tcPr>
          <w:p w14:paraId="6325C052" w14:textId="77777777" w:rsidR="00493A39" w:rsidRDefault="00493A39" w:rsidP="00493A39">
            <w:pPr>
              <w:spacing w:after="120"/>
            </w:pPr>
            <w:r w:rsidRPr="003A5B56">
              <w:rPr>
                <w:b/>
                <w:bCs/>
              </w:rPr>
              <w:t>Landon Pirius after the Open Forum</w:t>
            </w:r>
          </w:p>
          <w:p w14:paraId="24F0C31C" w14:textId="1DBA965E" w:rsidR="009928F0" w:rsidRDefault="00595B2D" w:rsidP="005012C2">
            <w:pPr>
              <w:spacing w:after="120"/>
            </w:pPr>
            <w:r w:rsidRPr="008068A3">
              <w:rPr>
                <w:rFonts w:cstheme="minorHAnsi"/>
                <w:color w:val="0F0F0F"/>
                <w:sz w:val="22"/>
                <w:szCs w:val="22"/>
              </w:rPr>
              <w:t>The Learning Design subcommittee is assessing whether there should be a standard for the top navigation bar. No decision has been yet. The checklist and attendance tools will be available to instructors. Those tools might be linked off the nav bar (depending on the subcommittee's assessment).   If not listed on the nav bar, those tools can be reached through the Additional Tools drop down menu.  Like today, each college will have the option to add widgets to allow them teach courses.  Reach out to your local eLearning department for more details.</w:t>
            </w:r>
          </w:p>
        </w:tc>
      </w:tr>
      <w:tr w:rsidR="002925F2" w14:paraId="1D7AD6D4" w14:textId="77777777" w:rsidTr="00863343">
        <w:tc>
          <w:tcPr>
            <w:tcW w:w="1631" w:type="dxa"/>
          </w:tcPr>
          <w:p w14:paraId="5C28428C" w14:textId="7DF916FA" w:rsidR="002925F2" w:rsidRPr="00D430E2" w:rsidRDefault="00F61CB5" w:rsidP="009A2661">
            <w:pPr>
              <w:spacing w:after="120"/>
            </w:pPr>
            <w:r>
              <w:t>General</w:t>
            </w:r>
          </w:p>
        </w:tc>
        <w:tc>
          <w:tcPr>
            <w:tcW w:w="3949" w:type="dxa"/>
          </w:tcPr>
          <w:p w14:paraId="51203A43" w14:textId="194A07B2" w:rsidR="00D430E2" w:rsidRPr="00493A39" w:rsidRDefault="00D430E2" w:rsidP="00DE7B5F">
            <w:pPr>
              <w:spacing w:after="120"/>
              <w:rPr>
                <w:b/>
                <w:bCs/>
              </w:rPr>
            </w:pPr>
            <w:r w:rsidRPr="00493A39">
              <w:rPr>
                <w:b/>
                <w:bCs/>
              </w:rPr>
              <w:t>Catherine Zoerb to Everyone</w:t>
            </w:r>
          </w:p>
          <w:p w14:paraId="5C67FF8B" w14:textId="77777777" w:rsidR="00D430E2" w:rsidRPr="00D430E2" w:rsidRDefault="00D430E2" w:rsidP="00DE7B5F">
            <w:pPr>
              <w:spacing w:after="120"/>
            </w:pPr>
            <w:r w:rsidRPr="00D430E2">
              <w:t>Can you remind us of the blog address?</w:t>
            </w:r>
          </w:p>
          <w:p w14:paraId="0F8DD6A5" w14:textId="77777777" w:rsidR="002925F2" w:rsidRPr="00D430E2" w:rsidRDefault="002925F2" w:rsidP="009A2661">
            <w:pPr>
              <w:spacing w:after="120"/>
              <w:ind w:left="810"/>
            </w:pPr>
          </w:p>
        </w:tc>
        <w:tc>
          <w:tcPr>
            <w:tcW w:w="3775" w:type="dxa"/>
          </w:tcPr>
          <w:p w14:paraId="1D9750E6" w14:textId="5477A143" w:rsidR="00D430E2" w:rsidRPr="00493A39" w:rsidRDefault="00D430E2" w:rsidP="00DE7B5F">
            <w:pPr>
              <w:spacing w:after="120"/>
              <w:rPr>
                <w:b/>
                <w:bCs/>
              </w:rPr>
            </w:pPr>
            <w:r w:rsidRPr="00493A39">
              <w:rPr>
                <w:b/>
                <w:bCs/>
              </w:rPr>
              <w:t>Deidre Schoolcraft, PPCC, SFAC Chair to Everyone</w:t>
            </w:r>
          </w:p>
          <w:p w14:paraId="5107460B" w14:textId="77777777" w:rsidR="00D430E2" w:rsidRPr="00D430E2" w:rsidRDefault="00D430E2" w:rsidP="00DE7B5F">
            <w:pPr>
              <w:spacing w:after="120"/>
            </w:pPr>
            <w:r w:rsidRPr="00D430E2">
              <w:t>https://coloradoonline.cccs.edu</w:t>
            </w:r>
          </w:p>
          <w:p w14:paraId="4F702CFD" w14:textId="77777777" w:rsidR="002925F2" w:rsidRPr="00D430E2" w:rsidRDefault="002925F2" w:rsidP="009A2661">
            <w:pPr>
              <w:spacing w:after="120"/>
              <w:ind w:left="810"/>
            </w:pPr>
          </w:p>
        </w:tc>
      </w:tr>
      <w:tr w:rsidR="002925F2" w14:paraId="66343819" w14:textId="77777777" w:rsidTr="00863343">
        <w:tc>
          <w:tcPr>
            <w:tcW w:w="1631" w:type="dxa"/>
          </w:tcPr>
          <w:p w14:paraId="0C905298" w14:textId="78402075" w:rsidR="002925F2" w:rsidRDefault="00F61CB5" w:rsidP="009A2661">
            <w:pPr>
              <w:spacing w:after="120"/>
            </w:pPr>
            <w:r>
              <w:t>General</w:t>
            </w:r>
          </w:p>
        </w:tc>
        <w:tc>
          <w:tcPr>
            <w:tcW w:w="3949" w:type="dxa"/>
          </w:tcPr>
          <w:p w14:paraId="502E4553" w14:textId="0D856998" w:rsidR="004B7F1D" w:rsidRPr="00493A39" w:rsidRDefault="00493A39" w:rsidP="00DE7B5F">
            <w:pPr>
              <w:spacing w:after="120"/>
              <w:rPr>
                <w:b/>
                <w:bCs/>
              </w:rPr>
            </w:pPr>
            <w:r w:rsidRPr="00493A39">
              <w:rPr>
                <w:b/>
                <w:bCs/>
              </w:rPr>
              <w:t>M</w:t>
            </w:r>
            <w:r w:rsidR="004B7F1D" w:rsidRPr="00493A39">
              <w:rPr>
                <w:b/>
                <w:bCs/>
              </w:rPr>
              <w:t xml:space="preserve">ichele </w:t>
            </w:r>
            <w:r w:rsidRPr="00493A39">
              <w:rPr>
                <w:b/>
                <w:bCs/>
              </w:rPr>
              <w:t>H</w:t>
            </w:r>
            <w:r w:rsidR="004B7F1D" w:rsidRPr="00493A39">
              <w:rPr>
                <w:b/>
                <w:bCs/>
              </w:rPr>
              <w:t>aney, Red Rocks CC to Everyone</w:t>
            </w:r>
          </w:p>
          <w:p w14:paraId="1A266256" w14:textId="77777777" w:rsidR="004B7F1D" w:rsidRPr="00DE7B5F" w:rsidRDefault="004B7F1D" w:rsidP="00DE7B5F">
            <w:pPr>
              <w:spacing w:after="120"/>
            </w:pPr>
            <w:r w:rsidRPr="00DE7B5F">
              <w:t>these are all great questions</w:t>
            </w:r>
            <w:proofErr w:type="gramStart"/>
            <w:r w:rsidRPr="00DE7B5F">
              <w:t>....could</w:t>
            </w:r>
            <w:proofErr w:type="gramEnd"/>
            <w:r w:rsidRPr="00DE7B5F">
              <w:t xml:space="preserve"> we provide FAQ's that include these as a handout.</w:t>
            </w:r>
          </w:p>
          <w:p w14:paraId="17BD40F3" w14:textId="77777777" w:rsidR="002925F2" w:rsidRPr="00DE7B5F" w:rsidRDefault="002925F2" w:rsidP="009A2661">
            <w:pPr>
              <w:spacing w:after="120"/>
              <w:ind w:left="810"/>
            </w:pPr>
          </w:p>
        </w:tc>
        <w:tc>
          <w:tcPr>
            <w:tcW w:w="3775" w:type="dxa"/>
          </w:tcPr>
          <w:p w14:paraId="56311037" w14:textId="77777777" w:rsidR="00493A39" w:rsidRPr="00953B18" w:rsidRDefault="00493A39" w:rsidP="00493A39">
            <w:pPr>
              <w:spacing w:after="120"/>
              <w:rPr>
                <w:b/>
                <w:bCs/>
              </w:rPr>
            </w:pPr>
            <w:r w:rsidRPr="00953B18">
              <w:rPr>
                <w:b/>
                <w:bCs/>
              </w:rPr>
              <w:t>Tammy Vercauteren to Everyone</w:t>
            </w:r>
          </w:p>
          <w:p w14:paraId="3F960D97" w14:textId="3D8E8F7A" w:rsidR="004B7F1D" w:rsidRPr="00DE7B5F" w:rsidRDefault="004B7F1D" w:rsidP="00DE7B5F">
            <w:pPr>
              <w:spacing w:after="120"/>
            </w:pPr>
            <w:r w:rsidRPr="00DE7B5F">
              <w:t>@</w:t>
            </w:r>
            <w:proofErr w:type="gramStart"/>
            <w:r w:rsidRPr="00DE7B5F">
              <w:t>michelle</w:t>
            </w:r>
            <w:proofErr w:type="gramEnd"/>
            <w:r w:rsidRPr="00DE7B5F">
              <w:t xml:space="preserve"> - we will post the </w:t>
            </w:r>
            <w:r w:rsidR="00493A39">
              <w:t>A</w:t>
            </w:r>
            <w:r w:rsidRPr="00DE7B5F">
              <w:t>&amp;</w:t>
            </w:r>
            <w:r w:rsidR="00493A39">
              <w:t>A</w:t>
            </w:r>
            <w:r w:rsidRPr="00DE7B5F">
              <w:t xml:space="preserve"> to the Colorado Online @ blog and could summarize in a handout too.</w:t>
            </w:r>
          </w:p>
          <w:p w14:paraId="527178CD" w14:textId="77777777" w:rsidR="002925F2" w:rsidRPr="00DE7B5F" w:rsidRDefault="002925F2" w:rsidP="009A2661">
            <w:pPr>
              <w:spacing w:after="120"/>
              <w:ind w:left="810"/>
            </w:pPr>
          </w:p>
        </w:tc>
      </w:tr>
      <w:tr w:rsidR="002925F2" w14:paraId="4A77C764" w14:textId="77777777" w:rsidTr="00863343">
        <w:tc>
          <w:tcPr>
            <w:tcW w:w="1631" w:type="dxa"/>
          </w:tcPr>
          <w:p w14:paraId="438EB5DA" w14:textId="1BF22DD0" w:rsidR="002925F2" w:rsidRDefault="00F61CB5" w:rsidP="009A2661">
            <w:pPr>
              <w:spacing w:after="120"/>
            </w:pPr>
            <w:r>
              <w:lastRenderedPageBreak/>
              <w:t>Hiring</w:t>
            </w:r>
          </w:p>
        </w:tc>
        <w:tc>
          <w:tcPr>
            <w:tcW w:w="3949" w:type="dxa"/>
          </w:tcPr>
          <w:p w14:paraId="4B7A570F" w14:textId="5608DDEC" w:rsidR="004B7F1D" w:rsidRPr="00493A39" w:rsidRDefault="004B7F1D" w:rsidP="00DE7B5F">
            <w:pPr>
              <w:spacing w:after="120"/>
              <w:rPr>
                <w:b/>
                <w:bCs/>
              </w:rPr>
            </w:pPr>
            <w:r w:rsidRPr="00493A39">
              <w:rPr>
                <w:b/>
                <w:bCs/>
              </w:rPr>
              <w:t>Katherine Burton (she/her) to Everyone</w:t>
            </w:r>
          </w:p>
          <w:p w14:paraId="2F6ABA0F" w14:textId="77777777" w:rsidR="004B7F1D" w:rsidRPr="00DE7B5F" w:rsidRDefault="004B7F1D" w:rsidP="00DE7B5F">
            <w:pPr>
              <w:spacing w:after="120"/>
            </w:pPr>
            <w:r w:rsidRPr="00DE7B5F">
              <w:t xml:space="preserve">Some of us are only at CCCO </w:t>
            </w:r>
            <w:proofErr w:type="gramStart"/>
            <w:r w:rsidRPr="00DE7B5F">
              <w:t>at the moment</w:t>
            </w:r>
            <w:proofErr w:type="gramEnd"/>
            <w:r w:rsidRPr="00DE7B5F">
              <w:t xml:space="preserve"> so we will soon be teaching 0 credits. Will there be any priority hiring (probably not the right term) for CCCO current instructors?</w:t>
            </w:r>
          </w:p>
          <w:p w14:paraId="54E3419D" w14:textId="77777777" w:rsidR="002925F2" w:rsidRPr="00DE7B5F" w:rsidRDefault="002925F2" w:rsidP="009A2661">
            <w:pPr>
              <w:spacing w:after="120"/>
              <w:ind w:left="810"/>
            </w:pPr>
          </w:p>
        </w:tc>
        <w:tc>
          <w:tcPr>
            <w:tcW w:w="3775" w:type="dxa"/>
          </w:tcPr>
          <w:p w14:paraId="7111BA81" w14:textId="77777777" w:rsidR="00493A39" w:rsidRDefault="00493A39" w:rsidP="00493A39">
            <w:pPr>
              <w:spacing w:after="120"/>
            </w:pPr>
            <w:r w:rsidRPr="003A5B56">
              <w:rPr>
                <w:b/>
                <w:bCs/>
              </w:rPr>
              <w:t>Landon Pirius after the Open Forum</w:t>
            </w:r>
          </w:p>
          <w:p w14:paraId="2D590093" w14:textId="502CE917" w:rsidR="002925F2" w:rsidRPr="00DE7B5F" w:rsidRDefault="00493A39" w:rsidP="00493A39">
            <w:pPr>
              <w:spacing w:after="120"/>
            </w:pPr>
            <w:r>
              <w:t xml:space="preserve">As mentioned early, Tina Parscal and Amy Kahn from </w:t>
            </w:r>
            <w:proofErr w:type="spellStart"/>
            <w:r>
              <w:t>CCCOnline</w:t>
            </w:r>
            <w:proofErr w:type="spellEnd"/>
            <w:r>
              <w:t xml:space="preserve"> are working with system HR to develop a database of </w:t>
            </w:r>
            <w:proofErr w:type="spellStart"/>
            <w:r>
              <w:t>CCCOnline</w:t>
            </w:r>
            <w:proofErr w:type="spellEnd"/>
            <w:r>
              <w:t xml:space="preserve"> instructors (discipline, credential, years taught, courses taught, </w:t>
            </w:r>
            <w:proofErr w:type="spellStart"/>
            <w:r>
              <w:t>etc</w:t>
            </w:r>
            <w:proofErr w:type="spellEnd"/>
            <w:r>
              <w:t xml:space="preserve">).  They also started the conversation about streamlining the application process at the colleges for </w:t>
            </w:r>
            <w:proofErr w:type="spellStart"/>
            <w:r>
              <w:t>CCCOnline</w:t>
            </w:r>
            <w:proofErr w:type="spellEnd"/>
            <w:r>
              <w:t xml:space="preserve"> </w:t>
            </w:r>
            <w:proofErr w:type="gramStart"/>
            <w:r>
              <w:t>instructors</w:t>
            </w:r>
            <w:proofErr w:type="gramEnd"/>
            <w:r>
              <w:t xml:space="preserve"> so we don’t embed unnecessary and/or duplicative processes.</w:t>
            </w:r>
          </w:p>
        </w:tc>
      </w:tr>
      <w:tr w:rsidR="002925F2" w14:paraId="4FD0E616" w14:textId="77777777" w:rsidTr="00863343">
        <w:tc>
          <w:tcPr>
            <w:tcW w:w="1631" w:type="dxa"/>
          </w:tcPr>
          <w:p w14:paraId="702925CF" w14:textId="40CAD32C" w:rsidR="002925F2" w:rsidRDefault="00F61CB5" w:rsidP="009A2661">
            <w:pPr>
              <w:spacing w:after="120"/>
            </w:pPr>
            <w:r>
              <w:t>Hiring</w:t>
            </w:r>
          </w:p>
        </w:tc>
        <w:tc>
          <w:tcPr>
            <w:tcW w:w="3949" w:type="dxa"/>
          </w:tcPr>
          <w:p w14:paraId="2F0EB0A9" w14:textId="2644718A" w:rsidR="004B7F1D" w:rsidRPr="00493A39" w:rsidRDefault="004B7F1D" w:rsidP="00DE7B5F">
            <w:pPr>
              <w:spacing w:after="120"/>
              <w:rPr>
                <w:b/>
                <w:bCs/>
              </w:rPr>
            </w:pPr>
            <w:r w:rsidRPr="00493A39">
              <w:rPr>
                <w:b/>
                <w:bCs/>
              </w:rPr>
              <w:t xml:space="preserve">Amy </w:t>
            </w:r>
            <w:proofErr w:type="spellStart"/>
            <w:r w:rsidRPr="00493A39">
              <w:rPr>
                <w:b/>
                <w:bCs/>
              </w:rPr>
              <w:t>Filipiak</w:t>
            </w:r>
            <w:proofErr w:type="spellEnd"/>
            <w:r w:rsidRPr="00493A39">
              <w:rPr>
                <w:b/>
                <w:bCs/>
              </w:rPr>
              <w:t xml:space="preserve"> to Everyone</w:t>
            </w:r>
          </w:p>
          <w:p w14:paraId="619C0C99" w14:textId="77777777" w:rsidR="004B7F1D" w:rsidRPr="00DE7B5F" w:rsidRDefault="004B7F1D" w:rsidP="00DE7B5F">
            <w:pPr>
              <w:spacing w:after="120"/>
            </w:pPr>
            <w:r w:rsidRPr="00DE7B5F">
              <w:t>As a chair, I currently decide which instructors are teaching classes at my campuses.  Will I be able to choose ONLY effective online instructors?  I don’t understand the quality control part.</w:t>
            </w:r>
          </w:p>
          <w:p w14:paraId="759C7846" w14:textId="77777777" w:rsidR="002925F2" w:rsidRPr="00DE7B5F" w:rsidRDefault="002925F2" w:rsidP="009A2661">
            <w:pPr>
              <w:spacing w:after="120"/>
              <w:ind w:left="810"/>
            </w:pPr>
          </w:p>
        </w:tc>
        <w:tc>
          <w:tcPr>
            <w:tcW w:w="3775" w:type="dxa"/>
          </w:tcPr>
          <w:p w14:paraId="3D738C52" w14:textId="5D9340BB" w:rsidR="00421CD1" w:rsidRPr="00493A39" w:rsidRDefault="00421CD1" w:rsidP="00DE7B5F">
            <w:pPr>
              <w:spacing w:after="120"/>
              <w:rPr>
                <w:b/>
                <w:bCs/>
              </w:rPr>
            </w:pPr>
            <w:r w:rsidRPr="00493A39">
              <w:rPr>
                <w:b/>
                <w:bCs/>
              </w:rPr>
              <w:t>Julie Ouska to Everyone</w:t>
            </w:r>
          </w:p>
          <w:p w14:paraId="14DAFB36" w14:textId="4641EE8B" w:rsidR="00421CD1" w:rsidRPr="00DE7B5F" w:rsidRDefault="00421CD1" w:rsidP="00DE7B5F">
            <w:pPr>
              <w:spacing w:after="120"/>
            </w:pPr>
            <w:r w:rsidRPr="00DE7B5F">
              <w:t xml:space="preserve">@Amy, </w:t>
            </w:r>
            <w:proofErr w:type="spellStart"/>
            <w:r w:rsidRPr="00DE7B5F">
              <w:t>CCCOnline</w:t>
            </w:r>
            <w:proofErr w:type="spellEnd"/>
            <w:r w:rsidRPr="00DE7B5F">
              <w:t xml:space="preserve"> has had significant quality evaluation processes for their instructors over the years.  Please reach out to Amy Kahn to discuss their current process.</w:t>
            </w:r>
          </w:p>
          <w:p w14:paraId="22A23317" w14:textId="2AB697DC" w:rsidR="00C47319" w:rsidRPr="00493A39" w:rsidRDefault="00C47319" w:rsidP="00DE7B5F">
            <w:pPr>
              <w:spacing w:after="120"/>
              <w:rPr>
                <w:b/>
                <w:bCs/>
              </w:rPr>
            </w:pPr>
            <w:r w:rsidRPr="00493A39">
              <w:rPr>
                <w:b/>
                <w:bCs/>
              </w:rPr>
              <w:t xml:space="preserve">Amy </w:t>
            </w:r>
            <w:proofErr w:type="spellStart"/>
            <w:r w:rsidRPr="00493A39">
              <w:rPr>
                <w:b/>
                <w:bCs/>
              </w:rPr>
              <w:t>Filipiak</w:t>
            </w:r>
            <w:proofErr w:type="spellEnd"/>
            <w:r w:rsidRPr="00493A39">
              <w:rPr>
                <w:b/>
                <w:bCs/>
              </w:rPr>
              <w:t xml:space="preserve"> to Everyone</w:t>
            </w:r>
          </w:p>
          <w:p w14:paraId="438EAF14" w14:textId="1EB21775" w:rsidR="00C47319" w:rsidRPr="00DE7B5F" w:rsidRDefault="00C47319" w:rsidP="00DE7B5F">
            <w:pPr>
              <w:spacing w:after="120"/>
            </w:pPr>
            <w:r w:rsidRPr="00DE7B5F">
              <w:t>So that means I will not have quality control?</w:t>
            </w:r>
          </w:p>
          <w:p w14:paraId="5A9AB664" w14:textId="5DE5F73C" w:rsidR="00997A1A" w:rsidRPr="00493A39" w:rsidRDefault="00997A1A" w:rsidP="00DE7B5F">
            <w:pPr>
              <w:spacing w:after="120"/>
              <w:rPr>
                <w:b/>
                <w:bCs/>
              </w:rPr>
            </w:pPr>
            <w:r w:rsidRPr="00493A39">
              <w:rPr>
                <w:b/>
                <w:bCs/>
              </w:rPr>
              <w:t>Julie Ouska to Everyone</w:t>
            </w:r>
          </w:p>
          <w:p w14:paraId="7C540600" w14:textId="77777777" w:rsidR="00997A1A" w:rsidRPr="00DE7B5F" w:rsidRDefault="00997A1A" w:rsidP="00DE7B5F">
            <w:pPr>
              <w:spacing w:after="120"/>
            </w:pPr>
            <w:r w:rsidRPr="00DE7B5F">
              <w:t xml:space="preserve">@Amy, yes you would have quality control.  I thought you were asking about what </w:t>
            </w:r>
            <w:proofErr w:type="spellStart"/>
            <w:r w:rsidRPr="00DE7B5F">
              <w:t>CCCOnline</w:t>
            </w:r>
            <w:proofErr w:type="spellEnd"/>
            <w:r w:rsidRPr="00DE7B5F">
              <w:t xml:space="preserve"> has done in the past or currently.</w:t>
            </w:r>
          </w:p>
          <w:p w14:paraId="6D6A0500" w14:textId="6431310D" w:rsidR="00997A1A" w:rsidRPr="00493A39" w:rsidRDefault="00997A1A" w:rsidP="00DE7B5F">
            <w:pPr>
              <w:spacing w:after="120"/>
              <w:rPr>
                <w:b/>
                <w:bCs/>
              </w:rPr>
            </w:pPr>
            <w:r w:rsidRPr="00493A39">
              <w:rPr>
                <w:b/>
                <w:bCs/>
              </w:rPr>
              <w:t>Julie Ouska to Everyone</w:t>
            </w:r>
          </w:p>
          <w:p w14:paraId="0EBEFBDC" w14:textId="4E33A7F3" w:rsidR="002925F2" w:rsidRPr="00DE7B5F" w:rsidRDefault="00997A1A" w:rsidP="00493A39">
            <w:pPr>
              <w:spacing w:after="120"/>
            </w:pPr>
            <w:r w:rsidRPr="00DE7B5F">
              <w:t>The quality control would transition to the colleges and would hopefully fit into their current evaluation and quality control processes</w:t>
            </w:r>
          </w:p>
        </w:tc>
      </w:tr>
    </w:tbl>
    <w:p w14:paraId="6BF6D9F1" w14:textId="77777777" w:rsidR="00493A39" w:rsidRDefault="00493A39">
      <w:r>
        <w:br w:type="page"/>
      </w:r>
    </w:p>
    <w:tbl>
      <w:tblPr>
        <w:tblStyle w:val="TableGrid"/>
        <w:tblW w:w="0" w:type="auto"/>
        <w:tblInd w:w="-5" w:type="dxa"/>
        <w:tblLook w:val="04A0" w:firstRow="1" w:lastRow="0" w:firstColumn="1" w:lastColumn="0" w:noHBand="0" w:noVBand="1"/>
      </w:tblPr>
      <w:tblGrid>
        <w:gridCol w:w="1631"/>
        <w:gridCol w:w="3949"/>
        <w:gridCol w:w="3775"/>
      </w:tblGrid>
      <w:tr w:rsidR="002925F2" w14:paraId="6B78E388" w14:textId="77777777" w:rsidTr="00863343">
        <w:tc>
          <w:tcPr>
            <w:tcW w:w="1631" w:type="dxa"/>
          </w:tcPr>
          <w:p w14:paraId="1C17B88E" w14:textId="2EBEE228" w:rsidR="002925F2" w:rsidRPr="00DE7B5F" w:rsidRDefault="000133BC" w:rsidP="009A2661">
            <w:pPr>
              <w:spacing w:after="120"/>
            </w:pPr>
            <w:r>
              <w:lastRenderedPageBreak/>
              <w:t>Hiring / credit limits / FT</w:t>
            </w:r>
          </w:p>
        </w:tc>
        <w:tc>
          <w:tcPr>
            <w:tcW w:w="3949" w:type="dxa"/>
          </w:tcPr>
          <w:p w14:paraId="3FAE1FF3" w14:textId="3546D073" w:rsidR="000448CD" w:rsidRPr="00493A39" w:rsidRDefault="000448CD" w:rsidP="00DE7B5F">
            <w:pPr>
              <w:spacing w:after="120"/>
              <w:rPr>
                <w:b/>
                <w:bCs/>
              </w:rPr>
            </w:pPr>
            <w:r w:rsidRPr="00493A39">
              <w:rPr>
                <w:b/>
                <w:bCs/>
              </w:rPr>
              <w:t xml:space="preserve">Rhonda </w:t>
            </w:r>
            <w:proofErr w:type="spellStart"/>
            <w:r w:rsidRPr="00493A39">
              <w:rPr>
                <w:b/>
                <w:bCs/>
              </w:rPr>
              <w:t>Schoenecker</w:t>
            </w:r>
            <w:proofErr w:type="spellEnd"/>
            <w:r w:rsidRPr="00493A39">
              <w:rPr>
                <w:b/>
                <w:bCs/>
              </w:rPr>
              <w:t xml:space="preserve"> TSC to Everyone</w:t>
            </w:r>
          </w:p>
          <w:p w14:paraId="550FDBE7" w14:textId="0AF947C5" w:rsidR="002925F2" w:rsidRPr="00DE7B5F" w:rsidRDefault="000448CD" w:rsidP="00493A39">
            <w:pPr>
              <w:spacing w:after="120"/>
            </w:pPr>
            <w:r w:rsidRPr="00DE7B5F">
              <w:t>Will teaching online courses only pay at adjunct rates? Could an instructor who teaches 15 credit hours online be paid as full time?</w:t>
            </w:r>
          </w:p>
        </w:tc>
        <w:tc>
          <w:tcPr>
            <w:tcW w:w="3775" w:type="dxa"/>
          </w:tcPr>
          <w:p w14:paraId="717D69D7" w14:textId="6E5D43A7" w:rsidR="00C47319" w:rsidRPr="00493A39" w:rsidRDefault="00C47319" w:rsidP="00DE7B5F">
            <w:pPr>
              <w:spacing w:after="120"/>
              <w:rPr>
                <w:b/>
                <w:bCs/>
              </w:rPr>
            </w:pPr>
            <w:r w:rsidRPr="00493A39">
              <w:rPr>
                <w:b/>
                <w:bCs/>
              </w:rPr>
              <w:t>Julie Ouska to Everyone</w:t>
            </w:r>
          </w:p>
          <w:p w14:paraId="643EDD23" w14:textId="77777777" w:rsidR="002925F2" w:rsidRDefault="00C47319" w:rsidP="00493A39">
            <w:pPr>
              <w:spacing w:after="120"/>
            </w:pPr>
            <w:r w:rsidRPr="00DE7B5F">
              <w:t>@Rhonda, the colleges would have to create full-time positions to do that which may not fit into their budget.</w:t>
            </w:r>
          </w:p>
          <w:p w14:paraId="5AB67CE7" w14:textId="77777777" w:rsidR="00493A39" w:rsidRDefault="00493A39" w:rsidP="00493A39">
            <w:pPr>
              <w:spacing w:after="120"/>
            </w:pPr>
            <w:r w:rsidRPr="003A5B56">
              <w:rPr>
                <w:b/>
                <w:bCs/>
              </w:rPr>
              <w:t>Landon Pirius after the Open Forum</w:t>
            </w:r>
          </w:p>
          <w:p w14:paraId="5C740F39" w14:textId="5CED8994" w:rsidR="00493A39" w:rsidRPr="00DE7B5F" w:rsidRDefault="00493A39" w:rsidP="00493A39">
            <w:pPr>
              <w:spacing w:after="120"/>
            </w:pPr>
            <w:r>
              <w:t xml:space="preserve">Pay rates will be dependent on the employment status of the person teaching the course. If the person teaching is a faculty member, then they would get paid at their current pay rate.  If the person teaching the course is an adjunct instructor, then they would get paid </w:t>
            </w:r>
            <w:proofErr w:type="spellStart"/>
            <w:r>
              <w:t>a</w:t>
            </w:r>
            <w:proofErr w:type="spellEnd"/>
            <w:r>
              <w:t xml:space="preserve"> that rate.  </w:t>
            </w:r>
          </w:p>
        </w:tc>
      </w:tr>
      <w:tr w:rsidR="002925F2" w14:paraId="55490AD0" w14:textId="77777777" w:rsidTr="00863343">
        <w:tc>
          <w:tcPr>
            <w:tcW w:w="1631" w:type="dxa"/>
          </w:tcPr>
          <w:p w14:paraId="17BDD2D8" w14:textId="6EF6E509" w:rsidR="002925F2" w:rsidRPr="00DE7B5F" w:rsidRDefault="000133BC" w:rsidP="009A2661">
            <w:pPr>
              <w:spacing w:after="120"/>
            </w:pPr>
            <w:r>
              <w:t>Hiring</w:t>
            </w:r>
          </w:p>
        </w:tc>
        <w:tc>
          <w:tcPr>
            <w:tcW w:w="3949" w:type="dxa"/>
          </w:tcPr>
          <w:p w14:paraId="71ACFA4C" w14:textId="79A651DE" w:rsidR="00451986" w:rsidRPr="00493A39" w:rsidRDefault="00451986" w:rsidP="00DE7B5F">
            <w:pPr>
              <w:spacing w:after="120"/>
              <w:rPr>
                <w:b/>
                <w:bCs/>
              </w:rPr>
            </w:pPr>
            <w:r w:rsidRPr="00493A39">
              <w:rPr>
                <w:b/>
                <w:bCs/>
              </w:rPr>
              <w:t>Sasha Nelson, CNCC to Everyone</w:t>
            </w:r>
          </w:p>
          <w:p w14:paraId="140B2A5A" w14:textId="77777777" w:rsidR="00451986" w:rsidRPr="00DE7B5F" w:rsidRDefault="00451986" w:rsidP="00DE7B5F">
            <w:pPr>
              <w:spacing w:after="120"/>
            </w:pPr>
            <w:r w:rsidRPr="00DE7B5F">
              <w:t xml:space="preserve">Can we hire the </w:t>
            </w:r>
            <w:proofErr w:type="spellStart"/>
            <w:r w:rsidRPr="00DE7B5F">
              <w:t>CCConline</w:t>
            </w:r>
            <w:proofErr w:type="spellEnd"/>
            <w:r w:rsidRPr="00DE7B5F">
              <w:t xml:space="preserve"> instructors at our institutions?</w:t>
            </w:r>
          </w:p>
          <w:p w14:paraId="684E5473" w14:textId="77777777" w:rsidR="002925F2" w:rsidRPr="00DE7B5F" w:rsidRDefault="002925F2" w:rsidP="009A2661">
            <w:pPr>
              <w:spacing w:after="120"/>
              <w:ind w:left="810"/>
            </w:pPr>
          </w:p>
        </w:tc>
        <w:tc>
          <w:tcPr>
            <w:tcW w:w="3775" w:type="dxa"/>
          </w:tcPr>
          <w:p w14:paraId="7C9FBDB0" w14:textId="77777777" w:rsidR="00493A39" w:rsidRDefault="00493A39" w:rsidP="00493A39">
            <w:pPr>
              <w:spacing w:after="120"/>
            </w:pPr>
            <w:r w:rsidRPr="003A5B56">
              <w:rPr>
                <w:b/>
                <w:bCs/>
              </w:rPr>
              <w:t>Landon Pirius after the Open Forum</w:t>
            </w:r>
          </w:p>
          <w:p w14:paraId="200AB185" w14:textId="1C3B7865" w:rsidR="002925F2" w:rsidRPr="00DE7B5F" w:rsidRDefault="00493A39" w:rsidP="00493A39">
            <w:pPr>
              <w:spacing w:after="120"/>
            </w:pPr>
            <w:r>
              <w:t xml:space="preserve">Yes, that is the hope.  We don’t believe any of the colleges currently have the capacity to pick up the over 1000 additional course sections that </w:t>
            </w:r>
            <w:proofErr w:type="spellStart"/>
            <w:r>
              <w:t>CCCOnline</w:t>
            </w:r>
            <w:proofErr w:type="spellEnd"/>
            <w:r>
              <w:t xml:space="preserve"> teaches without hiring additional people.  </w:t>
            </w:r>
            <w:proofErr w:type="spellStart"/>
            <w:r>
              <w:t>CCCOnline</w:t>
            </w:r>
            <w:proofErr w:type="spellEnd"/>
            <w:r>
              <w:t xml:space="preserve"> has great instructors, so our hope is that our colleges would hire </w:t>
            </w:r>
            <w:proofErr w:type="spellStart"/>
            <w:r>
              <w:t>CCCOnline</w:t>
            </w:r>
            <w:proofErr w:type="spellEnd"/>
            <w:r>
              <w:t xml:space="preserve"> instructors.</w:t>
            </w:r>
          </w:p>
        </w:tc>
      </w:tr>
      <w:tr w:rsidR="004B7F1D" w14:paraId="22F6BCAA" w14:textId="77777777" w:rsidTr="00863343">
        <w:tc>
          <w:tcPr>
            <w:tcW w:w="1631" w:type="dxa"/>
          </w:tcPr>
          <w:p w14:paraId="5730800A" w14:textId="5B392D2E" w:rsidR="004B7F1D" w:rsidRPr="00DE7B5F" w:rsidRDefault="003C6D62" w:rsidP="009A2661">
            <w:pPr>
              <w:spacing w:after="120"/>
            </w:pPr>
            <w:r>
              <w:t>Hiring / credit limit</w:t>
            </w:r>
          </w:p>
        </w:tc>
        <w:tc>
          <w:tcPr>
            <w:tcW w:w="3949" w:type="dxa"/>
          </w:tcPr>
          <w:p w14:paraId="168C5233" w14:textId="6D2463FA" w:rsidR="00493A39" w:rsidRPr="00493A39" w:rsidRDefault="00493A39" w:rsidP="00DE7B5F">
            <w:pPr>
              <w:spacing w:after="120"/>
              <w:rPr>
                <w:b/>
                <w:bCs/>
              </w:rPr>
            </w:pPr>
            <w:r>
              <w:rPr>
                <w:b/>
                <w:bCs/>
              </w:rPr>
              <w:t>Q</w:t>
            </w:r>
            <w:r w:rsidR="009A2661" w:rsidRPr="00493A39">
              <w:rPr>
                <w:b/>
                <w:bCs/>
              </w:rPr>
              <w:t>uestion from private chat</w:t>
            </w:r>
          </w:p>
          <w:p w14:paraId="7AACE96E" w14:textId="1728F59F" w:rsidR="004B7F1D" w:rsidRPr="00493A39" w:rsidRDefault="009A2661" w:rsidP="00493A39">
            <w:pPr>
              <w:spacing w:after="120"/>
            </w:pPr>
            <w:r w:rsidRPr="00DE7B5F">
              <w:t>I am just curious in this conversation is the 21</w:t>
            </w:r>
            <w:r w:rsidR="007C0871">
              <w:t xml:space="preserve"> </w:t>
            </w:r>
            <w:proofErr w:type="gramStart"/>
            <w:r w:rsidR="007C0871">
              <w:t>credit</w:t>
            </w:r>
            <w:proofErr w:type="gramEnd"/>
            <w:r w:rsidR="007C0871">
              <w:t xml:space="preserve"> max </w:t>
            </w:r>
            <w:r w:rsidRPr="00DE7B5F">
              <w:t>an academic year limit or a semester limi</w:t>
            </w:r>
            <w:r w:rsidR="007C0871">
              <w:t>t?</w:t>
            </w:r>
          </w:p>
        </w:tc>
        <w:tc>
          <w:tcPr>
            <w:tcW w:w="3775" w:type="dxa"/>
          </w:tcPr>
          <w:p w14:paraId="0EE77107" w14:textId="77777777" w:rsidR="007C0871" w:rsidRDefault="007C0871" w:rsidP="007C0871">
            <w:pPr>
              <w:spacing w:after="120"/>
            </w:pPr>
            <w:r w:rsidRPr="003A5B56">
              <w:rPr>
                <w:b/>
                <w:bCs/>
              </w:rPr>
              <w:t>Landon Pirius after the Open Forum</w:t>
            </w:r>
          </w:p>
          <w:p w14:paraId="56840D15" w14:textId="297836C7" w:rsidR="004B7F1D" w:rsidRPr="00DE7B5F" w:rsidRDefault="007C0871" w:rsidP="007C0871">
            <w:pPr>
              <w:spacing w:after="120"/>
            </w:pPr>
            <w:r>
              <w:t xml:space="preserve">The </w:t>
            </w:r>
            <w:proofErr w:type="gramStart"/>
            <w:r>
              <w:t>21 credit</w:t>
            </w:r>
            <w:proofErr w:type="gramEnd"/>
            <w:r>
              <w:t xml:space="preserve"> limit is a system-wide semester limit, meaning a person could theoretically teach 21 credits in the fall semester and 21 credits in the spring semester. However, individual colleges and </w:t>
            </w:r>
            <w:proofErr w:type="spellStart"/>
            <w:r>
              <w:t>CCCOnline</w:t>
            </w:r>
            <w:proofErr w:type="spellEnd"/>
            <w:r>
              <w:t xml:space="preserve"> set different limits each semester. </w:t>
            </w:r>
          </w:p>
        </w:tc>
      </w:tr>
    </w:tbl>
    <w:p w14:paraId="47DE5DE0" w14:textId="77777777" w:rsidR="000B3BE9" w:rsidRDefault="000B3BE9" w:rsidP="00493A39">
      <w:pPr>
        <w:spacing w:after="120"/>
      </w:pPr>
    </w:p>
    <w:sectPr w:rsidR="000B3BE9" w:rsidSect="009D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Arial Nova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9B"/>
    <w:rsid w:val="00002B02"/>
    <w:rsid w:val="0000485E"/>
    <w:rsid w:val="000133BC"/>
    <w:rsid w:val="000448CD"/>
    <w:rsid w:val="00055D07"/>
    <w:rsid w:val="000B3BE9"/>
    <w:rsid w:val="000E7AF9"/>
    <w:rsid w:val="00153A29"/>
    <w:rsid w:val="00162B2B"/>
    <w:rsid w:val="00190716"/>
    <w:rsid w:val="001949D6"/>
    <w:rsid w:val="001B45A4"/>
    <w:rsid w:val="001D6EE1"/>
    <w:rsid w:val="001F66E3"/>
    <w:rsid w:val="002536F5"/>
    <w:rsid w:val="002760C1"/>
    <w:rsid w:val="00282C27"/>
    <w:rsid w:val="002914C1"/>
    <w:rsid w:val="002925F2"/>
    <w:rsid w:val="002C088C"/>
    <w:rsid w:val="002E409A"/>
    <w:rsid w:val="002F5F07"/>
    <w:rsid w:val="002F7E75"/>
    <w:rsid w:val="00324881"/>
    <w:rsid w:val="00343B85"/>
    <w:rsid w:val="00361A83"/>
    <w:rsid w:val="00374217"/>
    <w:rsid w:val="003962F2"/>
    <w:rsid w:val="003A5B56"/>
    <w:rsid w:val="003C6D62"/>
    <w:rsid w:val="003D5897"/>
    <w:rsid w:val="003E11B8"/>
    <w:rsid w:val="003E2D41"/>
    <w:rsid w:val="003F35CC"/>
    <w:rsid w:val="00421CD1"/>
    <w:rsid w:val="00434557"/>
    <w:rsid w:val="00451986"/>
    <w:rsid w:val="00453181"/>
    <w:rsid w:val="004802E5"/>
    <w:rsid w:val="00493A39"/>
    <w:rsid w:val="004B4C64"/>
    <w:rsid w:val="004B7F1D"/>
    <w:rsid w:val="004C30B2"/>
    <w:rsid w:val="004C78AD"/>
    <w:rsid w:val="004F4619"/>
    <w:rsid w:val="005012C2"/>
    <w:rsid w:val="00513AA5"/>
    <w:rsid w:val="00595B2D"/>
    <w:rsid w:val="005C58A2"/>
    <w:rsid w:val="00606842"/>
    <w:rsid w:val="00656812"/>
    <w:rsid w:val="0066429A"/>
    <w:rsid w:val="00682354"/>
    <w:rsid w:val="00686F45"/>
    <w:rsid w:val="00691031"/>
    <w:rsid w:val="006B4A5D"/>
    <w:rsid w:val="006C00FF"/>
    <w:rsid w:val="00704654"/>
    <w:rsid w:val="007046A4"/>
    <w:rsid w:val="00704D60"/>
    <w:rsid w:val="00713EF2"/>
    <w:rsid w:val="007409BD"/>
    <w:rsid w:val="00772CDF"/>
    <w:rsid w:val="007C0871"/>
    <w:rsid w:val="007D5F9B"/>
    <w:rsid w:val="00803CEE"/>
    <w:rsid w:val="00820E90"/>
    <w:rsid w:val="00863343"/>
    <w:rsid w:val="00864299"/>
    <w:rsid w:val="008743AA"/>
    <w:rsid w:val="00877A7C"/>
    <w:rsid w:val="0090352D"/>
    <w:rsid w:val="009373E9"/>
    <w:rsid w:val="00946FA2"/>
    <w:rsid w:val="00953B18"/>
    <w:rsid w:val="00955C76"/>
    <w:rsid w:val="00983A6A"/>
    <w:rsid w:val="009928F0"/>
    <w:rsid w:val="00997A1A"/>
    <w:rsid w:val="009A2661"/>
    <w:rsid w:val="009C3D0F"/>
    <w:rsid w:val="009D725D"/>
    <w:rsid w:val="00A12129"/>
    <w:rsid w:val="00A138C3"/>
    <w:rsid w:val="00A44710"/>
    <w:rsid w:val="00A6014C"/>
    <w:rsid w:val="00B04375"/>
    <w:rsid w:val="00B81176"/>
    <w:rsid w:val="00B91197"/>
    <w:rsid w:val="00BA389E"/>
    <w:rsid w:val="00BC1B45"/>
    <w:rsid w:val="00BC51F3"/>
    <w:rsid w:val="00BC5AD9"/>
    <w:rsid w:val="00BF7B16"/>
    <w:rsid w:val="00C10869"/>
    <w:rsid w:val="00C47319"/>
    <w:rsid w:val="00C631F6"/>
    <w:rsid w:val="00C755E5"/>
    <w:rsid w:val="00CA3D83"/>
    <w:rsid w:val="00D015E5"/>
    <w:rsid w:val="00D13365"/>
    <w:rsid w:val="00D17624"/>
    <w:rsid w:val="00D430E2"/>
    <w:rsid w:val="00D47584"/>
    <w:rsid w:val="00D52076"/>
    <w:rsid w:val="00D560C0"/>
    <w:rsid w:val="00D86C2C"/>
    <w:rsid w:val="00DC4241"/>
    <w:rsid w:val="00DE7B5F"/>
    <w:rsid w:val="00E2211E"/>
    <w:rsid w:val="00E64F6B"/>
    <w:rsid w:val="00ED67C5"/>
    <w:rsid w:val="00F60ED0"/>
    <w:rsid w:val="00F61CB5"/>
    <w:rsid w:val="00F656CF"/>
    <w:rsid w:val="00FD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715E"/>
  <w15:chartTrackingRefBased/>
  <w15:docId w15:val="{F8B8AB9E-F29E-7B44-B904-4547D481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4C64"/>
    <w:rPr>
      <w:sz w:val="16"/>
      <w:szCs w:val="16"/>
    </w:rPr>
  </w:style>
  <w:style w:type="paragraph" w:styleId="CommentText">
    <w:name w:val="annotation text"/>
    <w:basedOn w:val="Normal"/>
    <w:link w:val="CommentTextChar"/>
    <w:uiPriority w:val="99"/>
    <w:semiHidden/>
    <w:unhideWhenUsed/>
    <w:rsid w:val="004B4C64"/>
    <w:rPr>
      <w:sz w:val="20"/>
      <w:szCs w:val="20"/>
    </w:rPr>
  </w:style>
  <w:style w:type="character" w:customStyle="1" w:styleId="CommentTextChar">
    <w:name w:val="Comment Text Char"/>
    <w:basedOn w:val="DefaultParagraphFont"/>
    <w:link w:val="CommentText"/>
    <w:uiPriority w:val="99"/>
    <w:semiHidden/>
    <w:rsid w:val="004B4C64"/>
    <w:rPr>
      <w:sz w:val="20"/>
      <w:szCs w:val="20"/>
    </w:rPr>
  </w:style>
  <w:style w:type="paragraph" w:styleId="CommentSubject">
    <w:name w:val="annotation subject"/>
    <w:basedOn w:val="CommentText"/>
    <w:next w:val="CommentText"/>
    <w:link w:val="CommentSubjectChar"/>
    <w:uiPriority w:val="99"/>
    <w:semiHidden/>
    <w:unhideWhenUsed/>
    <w:rsid w:val="004B4C64"/>
    <w:rPr>
      <w:b/>
      <w:bCs/>
    </w:rPr>
  </w:style>
  <w:style w:type="character" w:customStyle="1" w:styleId="CommentSubjectChar">
    <w:name w:val="Comment Subject Char"/>
    <w:basedOn w:val="CommentTextChar"/>
    <w:link w:val="CommentSubject"/>
    <w:uiPriority w:val="99"/>
    <w:semiHidden/>
    <w:rsid w:val="004B4C64"/>
    <w:rPr>
      <w:b/>
      <w:bCs/>
      <w:sz w:val="20"/>
      <w:szCs w:val="20"/>
    </w:rPr>
  </w:style>
  <w:style w:type="character" w:styleId="Hyperlink">
    <w:name w:val="Hyperlink"/>
    <w:basedOn w:val="DefaultParagraphFont"/>
    <w:uiPriority w:val="99"/>
    <w:unhideWhenUsed/>
    <w:rsid w:val="002536F5"/>
    <w:rPr>
      <w:color w:val="0563C1" w:themeColor="hyperlink"/>
      <w:u w:val="single"/>
    </w:rPr>
  </w:style>
  <w:style w:type="character" w:styleId="UnresolvedMention">
    <w:name w:val="Unresolved Mention"/>
    <w:basedOn w:val="DefaultParagraphFont"/>
    <w:uiPriority w:val="99"/>
    <w:rsid w:val="002536F5"/>
    <w:rPr>
      <w:color w:val="605E5C"/>
      <w:shd w:val="clear" w:color="auto" w:fill="E1DFDD"/>
    </w:rPr>
  </w:style>
  <w:style w:type="paragraph" w:customStyle="1" w:styleId="p1">
    <w:name w:val="p1"/>
    <w:basedOn w:val="Normal"/>
    <w:rsid w:val="007046A4"/>
    <w:rPr>
      <w:rFonts w:ascii="Helvetica Neue Light" w:hAnsi="Helvetica Neue Light" w:cs="Calibri"/>
      <w:color w:val="0F0F0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oradoonline@cccs.edu" TargetMode="External"/><Relationship Id="rId4" Type="http://schemas.openxmlformats.org/officeDocument/2006/relationships/hyperlink" Target="https://ccco.yuja.com/V/Video?v=3933623&amp;node=13397985&amp;a=1648889351&amp;autopla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3443</Words>
  <Characters>19627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Rivedal, Kristin (CCCS)</dc:creator>
  <cp:keywords/>
  <dc:description/>
  <cp:lastModifiedBy>Russell, Chin Ya</cp:lastModifiedBy>
  <cp:revision>2</cp:revision>
  <dcterms:created xsi:type="dcterms:W3CDTF">2022-02-23T18:36:00Z</dcterms:created>
  <dcterms:modified xsi:type="dcterms:W3CDTF">2022-02-23T18:36:00Z</dcterms:modified>
</cp:coreProperties>
</file>