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-303470581"/>
        <w:docPartObj>
          <w:docPartGallery w:val="Cover Pages"/>
          <w:docPartUnique/>
        </w:docPartObj>
      </w:sdtPr>
      <w:sdtEndPr/>
      <w:sdtContent>
        <w:p w14:paraId="4CA6B16C" w14:textId="3A7B94AA" w:rsidR="0044737D" w:rsidRPr="00996ADE" w:rsidRDefault="0044737D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996ADE" w:rsidRPr="00996ADE" w14:paraId="1060A10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1F147EA" w14:textId="308E2FCC" w:rsidR="0044737D" w:rsidRPr="00026511" w:rsidRDefault="0044737D">
                <w:pPr>
                  <w:pStyle w:val="NoSpacing"/>
                  <w:rPr>
                    <w:rFonts w:ascii="Times New Roman" w:hAnsi="Times New Roman" w:cs="Times New Roman"/>
                    <w:sz w:val="24"/>
                  </w:rPr>
                </w:pPr>
              </w:p>
            </w:tc>
          </w:tr>
          <w:tr w:rsidR="00996ADE" w:rsidRPr="00FD2E09" w14:paraId="41748BA6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HAnsi"/>
                    <w:sz w:val="88"/>
                    <w:szCs w:val="88"/>
                  </w:rPr>
                  <w:alias w:val="Title"/>
                  <w:id w:val="13406919"/>
                  <w:placeholder>
                    <w:docPart w:val="BFC305722D7948CBB707F589A99771C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60DFB74" w14:textId="20EB92DA" w:rsidR="0044737D" w:rsidRPr="00D27894" w:rsidRDefault="0044737D" w:rsidP="005407AF">
                    <w:pPr>
                      <w:rPr>
                        <w:rFonts w:asciiTheme="majorHAnsi" w:eastAsiaTheme="majorEastAsia" w:hAnsiTheme="majorHAnsi" w:cstheme="majorHAnsi"/>
                        <w:sz w:val="88"/>
                        <w:szCs w:val="88"/>
                      </w:rPr>
                    </w:pPr>
                    <w:r w:rsidRPr="00D27894">
                      <w:rPr>
                        <w:rFonts w:asciiTheme="majorHAnsi" w:eastAsiaTheme="majorEastAsia" w:hAnsiTheme="majorHAnsi" w:cstheme="majorHAnsi"/>
                        <w:sz w:val="88"/>
                        <w:szCs w:val="88"/>
                      </w:rPr>
                      <w:t>Colorado Online @</w:t>
                    </w:r>
                  </w:p>
                </w:sdtContent>
              </w:sdt>
            </w:tc>
          </w:tr>
          <w:tr w:rsidR="00996ADE" w:rsidRPr="00996ADE" w14:paraId="35693347" w14:textId="77777777"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alias w:val="Subtitle"/>
                <w:id w:val="13406923"/>
                <w:placeholder>
                  <w:docPart w:val="77DD6225FCF844E2A82AFD257D3579F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F1E3879" w14:textId="0687FA63" w:rsidR="0044737D" w:rsidRPr="00D27894" w:rsidRDefault="00174B26" w:rsidP="00FF6D5D">
                    <w:pPr>
                      <w:pStyle w:val="NoSpacing"/>
                      <w:rPr>
                        <w:rFonts w:asciiTheme="majorHAnsi" w:hAnsiTheme="majorHAnsi" w:cstheme="majorHAnsi"/>
                        <w:sz w:val="24"/>
                      </w:rPr>
                    </w:pPr>
                    <w:r w:rsidRPr="00174B26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Learning Design Committee Recommendation Deliverable 3 – Document process for designing ready-to-teach courses in collaboration with state discipline groups, including selection of course/instructional materials.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996ADE" w:rsidRPr="00996ADE" w14:paraId="5EDBAE1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FE102E9" w14:textId="4E593083" w:rsidR="0044737D" w:rsidRPr="00996ADE" w:rsidRDefault="0044737D">
                <w:pPr>
                  <w:pStyle w:val="NoSpacing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sdt>
                <w:sdtPr>
                  <w:rPr>
                    <w:rFonts w:cs="Times New Roman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C32CC1831E314ECE9312464E73F60B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5-27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6396F80" w14:textId="2694CAED" w:rsidR="0044737D" w:rsidRPr="00996ADE" w:rsidRDefault="0059659B">
                    <w:pPr>
                      <w:pStyle w:val="NoSpacing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>5-27-2022</w:t>
                    </w:r>
                  </w:p>
                </w:sdtContent>
              </w:sdt>
              <w:p w14:paraId="34774696" w14:textId="77777777" w:rsidR="0044737D" w:rsidRPr="00996ADE" w:rsidRDefault="0044737D">
                <w:pPr>
                  <w:pStyle w:val="NoSpacing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1183F927" w14:textId="4E7D5D92" w:rsidR="0044737D" w:rsidRPr="00996ADE" w:rsidRDefault="0044737D">
          <w:pPr>
            <w:rPr>
              <w:rFonts w:ascii="Times New Roman" w:hAnsi="Times New Roman" w:cs="Times New Roman"/>
            </w:rPr>
          </w:pPr>
          <w:r w:rsidRPr="00026511">
            <w:rPr>
              <w:rFonts w:ascii="Times New Roman" w:hAnsi="Times New Roman" w:cs="Times New Roman"/>
            </w:rPr>
            <w:br w:type="page"/>
          </w:r>
        </w:p>
      </w:sdtContent>
    </w:sdt>
    <w:bookmarkStart w:id="0" w:name="_Toc173310967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01855372"/>
        <w:docPartObj>
          <w:docPartGallery w:val="Table of Contents"/>
          <w:docPartUnique/>
        </w:docPartObj>
      </w:sdtPr>
      <w:sdtEndPr/>
      <w:sdtContent>
        <w:p w14:paraId="10D55B15" w14:textId="7E9EEAAA" w:rsidR="00C076AD" w:rsidRDefault="00C076AD" w:rsidP="00C076AD">
          <w:pPr>
            <w:pStyle w:val="TOCHeading"/>
            <w:outlineLvl w:val="0"/>
          </w:pPr>
          <w:r>
            <w:t>Contents</w:t>
          </w:r>
          <w:bookmarkEnd w:id="0"/>
        </w:p>
        <w:p w14:paraId="44C0D28C" w14:textId="1095797D" w:rsidR="004F68D5" w:rsidRDefault="00CE1DB1" w:rsidP="247F45E3">
          <w:pPr>
            <w:pStyle w:val="TOC1"/>
            <w:tabs>
              <w:tab w:val="right" w:leader="dot" w:pos="9360"/>
            </w:tabs>
            <w:rPr>
              <w:noProof/>
            </w:rPr>
          </w:pPr>
          <w:r>
            <w:fldChar w:fldCharType="begin"/>
          </w:r>
          <w:r w:rsidR="00C076AD">
            <w:instrText>TOC \o "1-3" \h \z \u</w:instrText>
          </w:r>
          <w:r>
            <w:fldChar w:fldCharType="separate"/>
          </w:r>
          <w:hyperlink w:anchor="_Toc1733109670">
            <w:r w:rsidR="247F45E3" w:rsidRPr="247F45E3">
              <w:rPr>
                <w:rStyle w:val="Hyperlink"/>
              </w:rPr>
              <w:t>Contents</w:t>
            </w:r>
            <w:r w:rsidR="00C076AD">
              <w:tab/>
            </w:r>
            <w:r w:rsidR="00C076AD">
              <w:fldChar w:fldCharType="begin"/>
            </w:r>
            <w:r w:rsidR="00C076AD">
              <w:instrText>PAGEREF _Toc1733109670 \h</w:instrText>
            </w:r>
            <w:r w:rsidR="00C076AD">
              <w:fldChar w:fldCharType="separate"/>
            </w:r>
            <w:r w:rsidR="247F45E3" w:rsidRPr="247F45E3">
              <w:rPr>
                <w:rStyle w:val="Hyperlink"/>
              </w:rPr>
              <w:t>1</w:t>
            </w:r>
            <w:r w:rsidR="00C076AD">
              <w:rPr>
                <w:rStyle w:val="Hyperlink"/>
              </w:rPr>
              <w:fldChar w:fldCharType="end"/>
            </w:r>
          </w:hyperlink>
        </w:p>
        <w:p w14:paraId="345A20E0" w14:textId="062B10E5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119052734">
            <w:r w:rsidR="247F45E3" w:rsidRPr="247F45E3">
              <w:rPr>
                <w:rStyle w:val="Hyperlink"/>
              </w:rPr>
              <w:t>Introduction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_Toc119052734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2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00ABF26B" w14:textId="6159B9B9" w:rsidR="004F68D5" w:rsidRP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1140519275">
            <w:r w:rsidR="247F45E3" w:rsidRPr="247F45E3">
              <w:rPr>
                <w:rStyle w:val="Hyperlink"/>
              </w:rPr>
              <w:t>DELIVERABLE 3: Collaborative Learning Design Process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_Toc1140519275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3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5F7F9975" w14:textId="4B1B0C14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2068408199">
            <w:r w:rsidR="247F45E3" w:rsidRPr="247F45E3">
              <w:rPr>
                <w:rStyle w:val="Hyperlink"/>
              </w:rPr>
              <w:t>Recommendations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_Toc2068408199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4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3D2F0C40" w14:textId="151923DF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844755988">
            <w:r w:rsidR="247F45E3" w:rsidRPr="247F45E3">
              <w:rPr>
                <w:rStyle w:val="Hyperlink"/>
              </w:rPr>
              <w:t>Rationale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_Toc844755988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5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50F5C406" w14:textId="33F267E3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1861109864">
            <w:r w:rsidR="247F45E3" w:rsidRPr="247F45E3">
              <w:rPr>
                <w:rStyle w:val="Hyperlink"/>
              </w:rPr>
              <w:t>Factors to Consider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_Toc1861109864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6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7F6DECAC" w14:textId="08A63997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91074402">
            <w:r w:rsidR="247F45E3" w:rsidRPr="247F45E3">
              <w:rPr>
                <w:rStyle w:val="Hyperlink"/>
              </w:rPr>
              <w:t>Potential Impact/Effect on Other Decisions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_Toc91074402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7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371D822A" w14:textId="01DEA952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394813176">
            <w:r w:rsidR="247F45E3" w:rsidRPr="247F45E3">
              <w:rPr>
                <w:rStyle w:val="Hyperlink"/>
              </w:rPr>
              <w:t>Required Resources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_Toc394813176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7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02174C85" w14:textId="3F268C3D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824184136">
            <w:r w:rsidR="247F45E3" w:rsidRPr="247F45E3">
              <w:rPr>
                <w:rStyle w:val="Hyperlink"/>
              </w:rPr>
              <w:t>Next Steps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_Toc824184136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8</w:t>
            </w:r>
            <w:r w:rsidR="00CE1DB1">
              <w:rPr>
                <w:rStyle w:val="Hyperlink"/>
              </w:rPr>
              <w:fldChar w:fldCharType="end"/>
            </w:r>
          </w:hyperlink>
        </w:p>
        <w:p w14:paraId="52DF33D3" w14:textId="28E25FCB" w:rsidR="004F68D5" w:rsidRDefault="00EA5AD8" w:rsidP="247F45E3">
          <w:pPr>
            <w:pStyle w:val="TOC2"/>
            <w:tabs>
              <w:tab w:val="right" w:leader="dot" w:pos="9360"/>
            </w:tabs>
            <w:rPr>
              <w:noProof/>
            </w:rPr>
          </w:pPr>
          <w:hyperlink w:anchor="_Toc837864541">
            <w:r w:rsidR="247F45E3" w:rsidRPr="247F45E3">
              <w:rPr>
                <w:rStyle w:val="Hyperlink"/>
              </w:rPr>
              <w:t>Communication Plan</w:t>
            </w:r>
            <w:r w:rsidR="00CE1DB1">
              <w:tab/>
            </w:r>
            <w:r w:rsidR="00CE1DB1">
              <w:fldChar w:fldCharType="begin"/>
            </w:r>
            <w:r w:rsidR="00CE1DB1">
              <w:instrText>PAGEREF _Toc837864541 \h</w:instrText>
            </w:r>
            <w:r w:rsidR="00CE1DB1">
              <w:fldChar w:fldCharType="separate"/>
            </w:r>
            <w:r w:rsidR="247F45E3" w:rsidRPr="247F45E3">
              <w:rPr>
                <w:rStyle w:val="Hyperlink"/>
              </w:rPr>
              <w:t>8</w:t>
            </w:r>
            <w:r w:rsidR="00CE1DB1">
              <w:rPr>
                <w:rStyle w:val="Hyperlink"/>
              </w:rPr>
              <w:fldChar w:fldCharType="end"/>
            </w:r>
          </w:hyperlink>
          <w:r w:rsidR="00CE1DB1">
            <w:fldChar w:fldCharType="end"/>
          </w:r>
        </w:p>
      </w:sdtContent>
    </w:sdt>
    <w:p w14:paraId="6413FBE2" w14:textId="57D4179F" w:rsidR="00C076AD" w:rsidRDefault="00C076AD" w:rsidP="00C076AD">
      <w:pPr>
        <w:outlineLvl w:val="0"/>
      </w:pPr>
    </w:p>
    <w:p w14:paraId="631C8339" w14:textId="635B2656" w:rsidR="0079634D" w:rsidRDefault="0079634D"/>
    <w:p w14:paraId="3DFEF8FF" w14:textId="3BE92269" w:rsidR="00996ADE" w:rsidRDefault="00996ADE"/>
    <w:p w14:paraId="6A22A92A" w14:textId="10BA07F8" w:rsidR="5F2DF764" w:rsidRDefault="5F2DF764">
      <w:r>
        <w:br w:type="page"/>
      </w:r>
    </w:p>
    <w:p w14:paraId="0781AD17" w14:textId="42E955B9" w:rsidR="00214B0E" w:rsidRDefault="00214B0E" w:rsidP="00214B0E">
      <w:pPr>
        <w:pStyle w:val="Heading2"/>
      </w:pPr>
      <w:bookmarkStart w:id="1" w:name="_Toc119052734"/>
      <w:r>
        <w:lastRenderedPageBreak/>
        <w:t>Introduction</w:t>
      </w:r>
      <w:bookmarkEnd w:id="1"/>
    </w:p>
    <w:p w14:paraId="0E4BAA32" w14:textId="6BF7EB84" w:rsidR="00214B0E" w:rsidRDefault="00214B0E" w:rsidP="00214B0E">
      <w:r>
        <w:t xml:space="preserve">As part of the transition to the </w:t>
      </w:r>
      <w:proofErr w:type="spellStart"/>
      <w:r>
        <w:t>consortial</w:t>
      </w:r>
      <w:proofErr w:type="spellEnd"/>
      <w:r>
        <w:t xml:space="preserve"> model for Colorado Online @, the Learning Design </w:t>
      </w:r>
      <w:r w:rsidRPr="1FF63D8D">
        <w:rPr>
          <w:rStyle w:val="normaltextrun"/>
        </w:rPr>
        <w:t xml:space="preserve">Subcommittee was </w:t>
      </w:r>
      <w:r>
        <w:t>asked to document a process for designing Ready-to-Teach (</w:t>
      </w:r>
      <w:proofErr w:type="spellStart"/>
      <w:r>
        <w:t>RtT</w:t>
      </w:r>
      <w:proofErr w:type="spellEnd"/>
      <w:r>
        <w:t>) courses in collaboration with state discipline groups, including selection of course/instructional materials.</w:t>
      </w:r>
    </w:p>
    <w:p w14:paraId="07CD03D4" w14:textId="693A19F8" w:rsidR="00214B0E" w:rsidRDefault="00214B0E" w:rsidP="00214B0E">
      <w:r>
        <w:t xml:space="preserve">Our deliverable team members represent large and small colleges, and are a mix of faculty, administrators, </w:t>
      </w:r>
      <w:r w:rsidR="00FD7FF6">
        <w:t>and learning design staff</w:t>
      </w:r>
      <w:r>
        <w:t>.</w:t>
      </w:r>
      <w:r w:rsidR="0061699B">
        <w:t xml:space="preserve"> </w:t>
      </w:r>
      <w:r>
        <w:t xml:space="preserve"> We assembled and began our work in September 2021.</w:t>
      </w:r>
    </w:p>
    <w:p w14:paraId="5F189050" w14:textId="295437CF" w:rsidR="00214B0E" w:rsidRDefault="00214B0E" w:rsidP="00214B0E">
      <w:r>
        <w:t xml:space="preserve">Deliverable 3 Work </w:t>
      </w:r>
      <w:r w:rsidR="009C2DA2">
        <w:t>Group T</w:t>
      </w:r>
      <w:r>
        <w:t>eam</w:t>
      </w:r>
      <w:r w:rsidR="009C2DA2">
        <w:t xml:space="preserve"> Members</w:t>
      </w:r>
      <w:r>
        <w:t>:</w:t>
      </w:r>
    </w:p>
    <w:p w14:paraId="4C654506" w14:textId="6A96E984" w:rsidR="00214B0E" w:rsidRPr="00CE6E71" w:rsidRDefault="00214B0E" w:rsidP="00214B0E">
      <w:pPr>
        <w:numPr>
          <w:ilvl w:val="0"/>
          <w:numId w:val="33"/>
        </w:numPr>
      </w:pPr>
      <w:r w:rsidRPr="00CE6E71">
        <w:t>Grace Whiteaker</w:t>
      </w:r>
      <w:r w:rsidR="00B35207">
        <w:t>:</w:t>
      </w:r>
      <w:r w:rsidR="00F46EDE">
        <w:t xml:space="preserve"> </w:t>
      </w:r>
      <w:r w:rsidRPr="00CE6E71">
        <w:t xml:space="preserve">CCCOnline | </w:t>
      </w:r>
      <w:r w:rsidR="00F46EDE">
        <w:t>Learning</w:t>
      </w:r>
      <w:r w:rsidRPr="00CE6E71">
        <w:t xml:space="preserve"> Designer</w:t>
      </w:r>
      <w:r w:rsidR="00F25C7F">
        <w:t xml:space="preserve"> | Work Group Lead </w:t>
      </w:r>
    </w:p>
    <w:p w14:paraId="6415C999" w14:textId="3A895FAB" w:rsidR="00214B0E" w:rsidRPr="00CE6E71" w:rsidRDefault="00214B0E" w:rsidP="00214B0E">
      <w:pPr>
        <w:numPr>
          <w:ilvl w:val="0"/>
          <w:numId w:val="33"/>
        </w:numPr>
      </w:pPr>
      <w:r w:rsidRPr="00CE6E71">
        <w:t>Nancy Denton</w:t>
      </w:r>
      <w:r w:rsidR="00B35207">
        <w:t>:</w:t>
      </w:r>
      <w:r w:rsidRPr="00CE6E71">
        <w:t> PCC | Instructional Designer​</w:t>
      </w:r>
    </w:p>
    <w:p w14:paraId="32E3EB4B" w14:textId="5C2B76D7" w:rsidR="00214B0E" w:rsidRPr="00CE6E71" w:rsidRDefault="00214B0E" w:rsidP="00214B0E">
      <w:pPr>
        <w:numPr>
          <w:ilvl w:val="0"/>
          <w:numId w:val="33"/>
        </w:numPr>
      </w:pPr>
      <w:r w:rsidRPr="00CE6E71">
        <w:t>Janiece Kneppe</w:t>
      </w:r>
      <w:r w:rsidR="00B35207">
        <w:t xml:space="preserve"> Walter:</w:t>
      </w:r>
      <w:r w:rsidRPr="00CE6E71">
        <w:t xml:space="preserve"> RRCC | Faculty </w:t>
      </w:r>
    </w:p>
    <w:p w14:paraId="6CC6679F" w14:textId="0A7B0587" w:rsidR="00214B0E" w:rsidRPr="00CE6E71" w:rsidRDefault="00214B0E" w:rsidP="00214B0E">
      <w:pPr>
        <w:numPr>
          <w:ilvl w:val="0"/>
          <w:numId w:val="33"/>
        </w:numPr>
      </w:pPr>
      <w:r w:rsidRPr="00CE6E71">
        <w:t>Peter Lindstrom</w:t>
      </w:r>
      <w:r w:rsidR="00B35207">
        <w:t>:</w:t>
      </w:r>
      <w:r w:rsidRPr="00CE6E71">
        <w:t> CCD | Math ENG/1st Gen Dean​</w:t>
      </w:r>
    </w:p>
    <w:p w14:paraId="128234A1" w14:textId="7C879349" w:rsidR="00214B0E" w:rsidRPr="00CE6E71" w:rsidRDefault="00214B0E" w:rsidP="00214B0E">
      <w:pPr>
        <w:numPr>
          <w:ilvl w:val="0"/>
          <w:numId w:val="33"/>
        </w:numPr>
      </w:pPr>
      <w:r w:rsidRPr="00CE6E71">
        <w:t>Kae Novak</w:t>
      </w:r>
      <w:r w:rsidR="00B35207">
        <w:t>:</w:t>
      </w:r>
      <w:r w:rsidRPr="00CE6E71">
        <w:t> FRCC | Assistant Director</w:t>
      </w:r>
      <w:r w:rsidR="00A01D24">
        <w:t>, Learning Design</w:t>
      </w:r>
    </w:p>
    <w:p w14:paraId="2829AD53" w14:textId="2245BC65" w:rsidR="00214B0E" w:rsidRPr="00CE6E71" w:rsidRDefault="00214B0E" w:rsidP="00214B0E">
      <w:pPr>
        <w:numPr>
          <w:ilvl w:val="0"/>
          <w:numId w:val="33"/>
        </w:numPr>
      </w:pPr>
      <w:r w:rsidRPr="00CE6E71">
        <w:t>Kai Savi</w:t>
      </w:r>
      <w:r w:rsidR="00B35207">
        <w:t>:</w:t>
      </w:r>
      <w:r w:rsidRPr="00CE6E71">
        <w:t> CCCOnline | Associate Dean, Sciences​</w:t>
      </w:r>
    </w:p>
    <w:p w14:paraId="61EB22C4" w14:textId="685935B9" w:rsidR="00214B0E" w:rsidRPr="00CE6E71" w:rsidRDefault="00214B0E" w:rsidP="00214B0E">
      <w:pPr>
        <w:numPr>
          <w:ilvl w:val="0"/>
          <w:numId w:val="33"/>
        </w:numPr>
      </w:pPr>
      <w:r w:rsidRPr="00CE6E71">
        <w:t>Robin Schofield</w:t>
      </w:r>
      <w:r w:rsidR="00B35207">
        <w:t>:</w:t>
      </w:r>
      <w:r w:rsidRPr="00CE6E71">
        <w:t> PPCC | Associate Professor Director​</w:t>
      </w:r>
    </w:p>
    <w:p w14:paraId="14A19C56" w14:textId="416EDB8A" w:rsidR="00214B0E" w:rsidRDefault="00214B0E" w:rsidP="00214B0E">
      <w:pPr>
        <w:numPr>
          <w:ilvl w:val="0"/>
          <w:numId w:val="33"/>
        </w:numPr>
      </w:pPr>
      <w:r w:rsidRPr="00CE6E71">
        <w:t>Jacqueline Tomrdle</w:t>
      </w:r>
      <w:r w:rsidR="00B35207">
        <w:t>:</w:t>
      </w:r>
      <w:r w:rsidRPr="00CE6E71">
        <w:t> PPCC | eLearning Coordinator</w:t>
      </w:r>
    </w:p>
    <w:p w14:paraId="1B097798" w14:textId="77777777" w:rsidR="009C2DA2" w:rsidRPr="009C2DA2" w:rsidRDefault="009C2DA2" w:rsidP="009C2DA2">
      <w:r w:rsidRPr="009C2DA2">
        <w:t>Learning Design Sub-Committee Members:  </w:t>
      </w:r>
    </w:p>
    <w:p w14:paraId="553DB6E4" w14:textId="77777777" w:rsidR="009C2DA2" w:rsidRPr="009C2DA2" w:rsidRDefault="009C2DA2" w:rsidP="009C2DA2">
      <w:pPr>
        <w:numPr>
          <w:ilvl w:val="0"/>
          <w:numId w:val="36"/>
        </w:numPr>
      </w:pPr>
      <w:r w:rsidRPr="009C2DA2">
        <w:t>Stephanie Wickman: Co-Chair, FRCC, Director, Learning Design and Technology  </w:t>
      </w:r>
    </w:p>
    <w:p w14:paraId="3B9E3D44" w14:textId="77777777" w:rsidR="009C2DA2" w:rsidRPr="009C2DA2" w:rsidRDefault="009C2DA2" w:rsidP="009C2DA2">
      <w:pPr>
        <w:numPr>
          <w:ilvl w:val="0"/>
          <w:numId w:val="36"/>
        </w:numPr>
      </w:pPr>
      <w:r w:rsidRPr="009C2DA2">
        <w:t>Tina Parscal: Co-Chair, CCCS, Associate Vice Chancellor for CCCOnline and Academic Affairs  </w:t>
      </w:r>
    </w:p>
    <w:p w14:paraId="40A13DE2" w14:textId="77777777" w:rsidR="009C2DA2" w:rsidRPr="009C2DA2" w:rsidRDefault="009C2DA2" w:rsidP="009C2DA2">
      <w:pPr>
        <w:numPr>
          <w:ilvl w:val="0"/>
          <w:numId w:val="36"/>
        </w:numPr>
      </w:pPr>
      <w:r w:rsidRPr="009C2DA2">
        <w:t>Amanda Hardman: CCCS, Learning Designer </w:t>
      </w:r>
    </w:p>
    <w:p w14:paraId="04CFDB53" w14:textId="77777777" w:rsidR="009C2DA2" w:rsidRPr="009C2DA2" w:rsidRDefault="009C2DA2" w:rsidP="009C2DA2">
      <w:pPr>
        <w:numPr>
          <w:ilvl w:val="0"/>
          <w:numId w:val="37"/>
        </w:numPr>
      </w:pPr>
      <w:r w:rsidRPr="009C2DA2">
        <w:t>Dolly Rosenbrook: FRCC, Faculty </w:t>
      </w:r>
    </w:p>
    <w:p w14:paraId="351DB8EC" w14:textId="77777777" w:rsidR="009C2DA2" w:rsidRPr="009C2DA2" w:rsidRDefault="009C2DA2" w:rsidP="009C2DA2">
      <w:pPr>
        <w:numPr>
          <w:ilvl w:val="0"/>
          <w:numId w:val="37"/>
        </w:numPr>
      </w:pPr>
      <w:r w:rsidRPr="009C2DA2">
        <w:t>Grace Whiteaker: CCCS, Learning Designer </w:t>
      </w:r>
    </w:p>
    <w:p w14:paraId="504C114C" w14:textId="77777777" w:rsidR="009C2DA2" w:rsidRPr="009C2DA2" w:rsidRDefault="009C2DA2" w:rsidP="009C2DA2">
      <w:pPr>
        <w:numPr>
          <w:ilvl w:val="0"/>
          <w:numId w:val="37"/>
        </w:numPr>
      </w:pPr>
      <w:r w:rsidRPr="009C2DA2">
        <w:t>Janiece Kneppe: RRCC, Faculty </w:t>
      </w:r>
    </w:p>
    <w:p w14:paraId="1140691A" w14:textId="77777777" w:rsidR="009C2DA2" w:rsidRPr="009C2DA2" w:rsidRDefault="009C2DA2" w:rsidP="009C2DA2">
      <w:pPr>
        <w:numPr>
          <w:ilvl w:val="0"/>
          <w:numId w:val="37"/>
        </w:numPr>
      </w:pPr>
      <w:r w:rsidRPr="009C2DA2">
        <w:t>Julie Kotalik: TSC, Faculty </w:t>
      </w:r>
    </w:p>
    <w:p w14:paraId="6F0CD1C6" w14:textId="77777777" w:rsidR="009C2DA2" w:rsidRPr="009C2DA2" w:rsidRDefault="009C2DA2" w:rsidP="009C2DA2">
      <w:pPr>
        <w:numPr>
          <w:ilvl w:val="0"/>
          <w:numId w:val="37"/>
        </w:numPr>
      </w:pPr>
      <w:r w:rsidRPr="009C2DA2">
        <w:t>Kelly O'Dell: CCA, Faculty </w:t>
      </w:r>
    </w:p>
    <w:p w14:paraId="59D89622" w14:textId="77777777" w:rsidR="009C2DA2" w:rsidRPr="009C2DA2" w:rsidRDefault="009C2DA2" w:rsidP="009C2DA2">
      <w:pPr>
        <w:numPr>
          <w:ilvl w:val="0"/>
          <w:numId w:val="38"/>
        </w:numPr>
      </w:pPr>
      <w:r w:rsidRPr="009C2DA2">
        <w:t>Laylonda Maines: Various Colleges, Instructor; FRCC, Learning Design </w:t>
      </w:r>
    </w:p>
    <w:p w14:paraId="65048445" w14:textId="77777777" w:rsidR="009C2DA2" w:rsidRPr="009C2DA2" w:rsidRDefault="009C2DA2" w:rsidP="009C2DA2">
      <w:pPr>
        <w:numPr>
          <w:ilvl w:val="0"/>
          <w:numId w:val="38"/>
        </w:numPr>
      </w:pPr>
      <w:r w:rsidRPr="009C2DA2">
        <w:t>Veronica Koehn: NJC, Director of Academic Excellence </w:t>
      </w:r>
    </w:p>
    <w:p w14:paraId="795336CF" w14:textId="75032BA9" w:rsidR="009C2DA2" w:rsidRPr="009C2DA2" w:rsidRDefault="009C2DA2" w:rsidP="009C2DA2">
      <w:pPr>
        <w:numPr>
          <w:ilvl w:val="0"/>
          <w:numId w:val="38"/>
        </w:numPr>
      </w:pPr>
      <w:r w:rsidRPr="009C2DA2">
        <w:t>Peter Lindstrom: CCD, Math, ENG/1st Generation Dean </w:t>
      </w:r>
    </w:p>
    <w:p w14:paraId="086AAB0C" w14:textId="77777777" w:rsidR="009C2DA2" w:rsidRPr="009C2DA2" w:rsidRDefault="009C2DA2" w:rsidP="009C2DA2">
      <w:pPr>
        <w:numPr>
          <w:ilvl w:val="0"/>
          <w:numId w:val="38"/>
        </w:numPr>
      </w:pPr>
      <w:r w:rsidRPr="009C2DA2">
        <w:t>Robin Schofield: PPCC, Associate Professor, Director </w:t>
      </w:r>
    </w:p>
    <w:p w14:paraId="57F6E687" w14:textId="09DB6B4F" w:rsidR="00F73874" w:rsidRDefault="00F8774B" w:rsidP="558D2C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5D8C9" wp14:editId="0535D805">
                <wp:simplePos x="0" y="0"/>
                <wp:positionH relativeFrom="column">
                  <wp:posOffset>30892</wp:posOffset>
                </wp:positionH>
                <wp:positionV relativeFrom="paragraph">
                  <wp:posOffset>129403</wp:posOffset>
                </wp:positionV>
                <wp:extent cx="58200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AFA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0.2pt" to="46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zcmwEAAJQDAAAOAAAAZHJzL2Uyb0RvYy54bWysU9uO0zAQfUfiHyy/06RFoFXUdB92tbwg&#10;WHH5AK8zbizZHmtsmvTvGbttilgkBNoXx5c5Z+acmWxvZ+/EAShZDL1cr1opIGgcbNj38vu3hzc3&#10;UqSswqAcBujlEZK83b1+tZ1iBxsc0Q1AgklC6qbYyzHn2DVN0iN4lVYYIfCjQfIq85H2zUBqYnbv&#10;mk3bvm8mpCESakiJb+9Pj3JX+Y0BnT8bkyAL10uuLdeV6vpU1ma3Vd2eVBytPpeh/qMKr2zgpAvV&#10;vcpK/CD7jMpbTZjQ5JVG36AxVkPVwGrW7W9qvo4qQtXC5qS42JRejlZ/OtyFR2Ibppi6FB+pqJgN&#10;+fLl+sRczTouZsGchebLdzfs/9uNFPry1lyBkVL+AOhF2fTS2VB0qE4dPqbMyTj0EsKHa+q6y0cH&#10;JdiFL2CEHTjZuqLrVMCdI3FQ3E+lNYS8Lj1kvhpdYMY6twDbvwPP8QUKdWL+BbwgamYMeQF7G5D+&#10;lD3Pl5LNKf7iwEl3seAJh2NtSrWGW18Vnse0zNav5wq//ky7nwAAAP//AwBQSwMEFAAGAAgAAAAh&#10;APgTnlPdAAAABwEAAA8AAABkcnMvZG93bnJldi54bWxMjkFLw0AQhe9C/8MyBW9201DExmxKKYi1&#10;IMUq1OM2OyZps7Nhd9uk/94RD3p7897jzZcvBtuKC/rQOFIwnSQgkEpnGqoUfLw/3T2ACFGT0a0j&#10;VHDFAItidJPrzLie3vCyi5XgEQqZVlDH2GVShrJGq8PEdUicfTlvdeTTV9J43fO4bWWaJPfS6ob4&#10;Q607XNVYnnZnq+DVr9er5eZ6pO2n7ffpZr99GZ6Vuh0Py0cQEYf4V4YffEaHgpkO7kwmiFbBbM5F&#10;BWkyA8HxPJ2yOPwassjlf/7iGwAA//8DAFBLAQItABQABgAIAAAAIQC2gziS/gAAAOEBAAATAAAA&#10;AAAAAAAAAAAAAAAAAABbQ29udGVudF9UeXBlc10ueG1sUEsBAi0AFAAGAAgAAAAhADj9If/WAAAA&#10;lAEAAAsAAAAAAAAAAAAAAAAALwEAAF9yZWxzLy5yZWxzUEsBAi0AFAAGAAgAAAAhAANKnNybAQAA&#10;lAMAAA4AAAAAAAAAAAAAAAAALgIAAGRycy9lMm9Eb2MueG1sUEsBAi0AFAAGAAgAAAAhAPgTnlP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bookmarkStart w:id="2" w:name="_Toc92726105"/>
    </w:p>
    <w:p w14:paraId="50E0A88E" w14:textId="1DEA15F9" w:rsidR="00F73874" w:rsidRPr="00161CFC" w:rsidRDefault="004F7C8F" w:rsidP="00214B0E">
      <w:pPr>
        <w:pStyle w:val="Heading2"/>
      </w:pPr>
      <w:bookmarkStart w:id="3" w:name="_Toc1140519275"/>
      <w:r>
        <w:lastRenderedPageBreak/>
        <w:t>DELIVERABLE</w:t>
      </w:r>
      <w:r w:rsidR="008D1F25">
        <w:t xml:space="preserve"> 3: </w:t>
      </w:r>
      <w:r w:rsidR="00A96670">
        <w:t>Collaborative Learning Design Process</w:t>
      </w:r>
      <w:r w:rsidR="008D1F25">
        <w:t xml:space="preserve"> </w:t>
      </w:r>
      <w:bookmarkStart w:id="4" w:name="_Toc92725982"/>
      <w:bookmarkStart w:id="5" w:name="_Toc92726106"/>
      <w:bookmarkEnd w:id="2"/>
      <w:bookmarkEnd w:id="3"/>
    </w:p>
    <w:p w14:paraId="5D5FBC46" w14:textId="794A4398" w:rsidR="004C53DC" w:rsidRDefault="000901F2" w:rsidP="00274314">
      <w:pPr>
        <w:spacing w:line="276" w:lineRule="auto"/>
      </w:pPr>
      <w:r w:rsidRPr="1FF63D8D">
        <w:rPr>
          <w:i/>
          <w:iCs/>
        </w:rPr>
        <w:t>Document process for designing Ready-to-Teach (</w:t>
      </w:r>
      <w:proofErr w:type="spellStart"/>
      <w:r w:rsidRPr="1FF63D8D">
        <w:rPr>
          <w:i/>
          <w:iCs/>
        </w:rPr>
        <w:t>RtT</w:t>
      </w:r>
      <w:proofErr w:type="spellEnd"/>
      <w:r w:rsidRPr="1FF63D8D">
        <w:rPr>
          <w:i/>
          <w:iCs/>
        </w:rPr>
        <w:t>) courses in collaboration with state discipline groups, including selection of course/instructional materials.</w:t>
      </w:r>
    </w:p>
    <w:p w14:paraId="3E51C100" w14:textId="74BFFC30" w:rsidR="000901F2" w:rsidRDefault="00907330" w:rsidP="00274314">
      <w:pPr>
        <w:spacing w:line="276" w:lineRule="auto"/>
      </w:pPr>
      <w:r>
        <w:t xml:space="preserve">Work on </w:t>
      </w:r>
      <w:r w:rsidR="00454DA8">
        <w:t xml:space="preserve">this recommendation </w:t>
      </w:r>
      <w:r w:rsidR="000901F2">
        <w:t xml:space="preserve">began </w:t>
      </w:r>
      <w:r w:rsidR="00F61277">
        <w:t>with an internal review of current</w:t>
      </w:r>
      <w:r w:rsidR="006815FC">
        <w:t xml:space="preserve"> course development</w:t>
      </w:r>
      <w:r w:rsidR="00F61277">
        <w:t xml:space="preserve"> process</w:t>
      </w:r>
      <w:r w:rsidR="006815FC">
        <w:t>es</w:t>
      </w:r>
      <w:r w:rsidR="000901F2">
        <w:t xml:space="preserve"> </w:t>
      </w:r>
      <w:r w:rsidR="006815FC">
        <w:t>across CCCS</w:t>
      </w:r>
      <w:r w:rsidR="000901F2">
        <w:t xml:space="preserve"> colleges</w:t>
      </w:r>
      <w:r w:rsidR="006815FC">
        <w:t xml:space="preserve">. </w:t>
      </w:r>
      <w:r w:rsidR="00A112CE">
        <w:t>Through this process, w</w:t>
      </w:r>
      <w:r w:rsidR="00F37EA9">
        <w:t xml:space="preserve">e discovered that the larger </w:t>
      </w:r>
      <w:r w:rsidR="00A112CE">
        <w:t xml:space="preserve">colleges </w:t>
      </w:r>
      <w:r w:rsidR="00F37EA9">
        <w:t xml:space="preserve">had the resources and </w:t>
      </w:r>
      <w:r w:rsidR="008F1AC4">
        <w:t xml:space="preserve">formal design teams to help faculty as they built out </w:t>
      </w:r>
      <w:r w:rsidR="00454DA8">
        <w:t>their</w:t>
      </w:r>
      <w:r w:rsidR="008F1AC4">
        <w:t xml:space="preserve"> own courses, but </w:t>
      </w:r>
      <w:r w:rsidR="00A615BA">
        <w:t xml:space="preserve">only the largest colleges had the resources to dedicate instructional designers directly to the </w:t>
      </w:r>
      <w:r w:rsidR="00B65548">
        <w:t>development of a course.</w:t>
      </w:r>
      <w:r w:rsidR="00D95456">
        <w:t xml:space="preserve">  </w:t>
      </w:r>
    </w:p>
    <w:p w14:paraId="10018BD3" w14:textId="08F1E576" w:rsidR="00775C08" w:rsidRDefault="00806AEA" w:rsidP="00274314">
      <w:pPr>
        <w:spacing w:line="276" w:lineRule="auto"/>
      </w:pPr>
      <w:r>
        <w:t>Early iteration</w:t>
      </w:r>
      <w:r w:rsidR="00775C08">
        <w:t xml:space="preserve">s of a </w:t>
      </w:r>
      <w:r>
        <w:t xml:space="preserve">learning design process </w:t>
      </w:r>
      <w:r w:rsidR="001A33E0">
        <w:t xml:space="preserve">were lacking the full measure of </w:t>
      </w:r>
      <w:r w:rsidR="005001DE">
        <w:t xml:space="preserve">state-wide </w:t>
      </w:r>
      <w:r w:rsidR="001A33E0">
        <w:t xml:space="preserve">collaboration until the concept of </w:t>
      </w:r>
      <w:r w:rsidR="00B82863">
        <w:t xml:space="preserve">a learning design academy surfaced in </w:t>
      </w:r>
      <w:r w:rsidR="005001DE">
        <w:t>early</w:t>
      </w:r>
      <w:r w:rsidR="00B82863">
        <w:t>-November</w:t>
      </w:r>
      <w:r w:rsidR="003F1F09">
        <w:t xml:space="preserve">.  By mid-November, </w:t>
      </w:r>
      <w:r w:rsidR="007A689D">
        <w:t xml:space="preserve">we had a strong working draft of a process to </w:t>
      </w:r>
      <w:r w:rsidR="00726B15">
        <w:t>pilot and</w:t>
      </w:r>
      <w:r w:rsidR="00102FB2">
        <w:t xml:space="preserve"> generate 7 </w:t>
      </w:r>
      <w:proofErr w:type="spellStart"/>
      <w:r w:rsidR="00B80698">
        <w:t>RtT</w:t>
      </w:r>
      <w:proofErr w:type="spellEnd"/>
      <w:r w:rsidR="007059C8">
        <w:t xml:space="preserve"> </w:t>
      </w:r>
      <w:r w:rsidR="00102FB2">
        <w:t>courses</w:t>
      </w:r>
      <w:r w:rsidR="00B82863">
        <w:t xml:space="preserve"> </w:t>
      </w:r>
      <w:r w:rsidR="00102FB2">
        <w:t>from two disciplines: ECE and SPA</w:t>
      </w:r>
      <w:r w:rsidR="00A112CE">
        <w:t>.</w:t>
      </w:r>
    </w:p>
    <w:p w14:paraId="53579B30" w14:textId="616000A6" w:rsidR="00D54A6C" w:rsidRDefault="0054408A" w:rsidP="00274314">
      <w:pPr>
        <w:spacing w:line="276" w:lineRule="auto"/>
      </w:pPr>
      <w:r>
        <w:t xml:space="preserve">In January </w:t>
      </w:r>
      <w:r w:rsidR="00FE2B38">
        <w:t xml:space="preserve">2022 </w:t>
      </w:r>
      <w:r w:rsidR="007D62FF">
        <w:t xml:space="preserve">we began a two-pronged effort to update stakeholders on the process </w:t>
      </w:r>
      <w:r w:rsidR="00307ACC">
        <w:t>and initiate the pilot</w:t>
      </w:r>
      <w:r w:rsidR="005C74CC">
        <w:t xml:space="preserve">.  </w:t>
      </w:r>
      <w:r w:rsidR="00B80698">
        <w:t xml:space="preserve">During </w:t>
      </w:r>
      <w:r w:rsidR="00F558E4">
        <w:t xml:space="preserve">January and </w:t>
      </w:r>
      <w:r w:rsidR="00CB759B">
        <w:t>February,</w:t>
      </w:r>
      <w:r w:rsidR="00B80698">
        <w:t xml:space="preserve"> the working group hosted </w:t>
      </w:r>
      <w:r w:rsidR="00307ACC">
        <w:t>a series of</w:t>
      </w:r>
      <w:r w:rsidR="00F558E4">
        <w:t xml:space="preserve"> roadshow</w:t>
      </w:r>
      <w:r w:rsidR="001F25F9">
        <w:t>s</w:t>
      </w:r>
      <w:r w:rsidR="00F558E4">
        <w:t xml:space="preserve"> to</w:t>
      </w:r>
      <w:r w:rsidR="00B80698">
        <w:t xml:space="preserve"> update and collect feedback with</w:t>
      </w:r>
      <w:r w:rsidR="00F558E4">
        <w:t xml:space="preserve"> the following stakeholder groups:</w:t>
      </w:r>
    </w:p>
    <w:p w14:paraId="42F709CD" w14:textId="6EDD30FE" w:rsidR="00F558E4" w:rsidRDefault="00D94C65" w:rsidP="00274314">
      <w:pPr>
        <w:pStyle w:val="ListParagraph"/>
        <w:numPr>
          <w:ilvl w:val="0"/>
          <w:numId w:val="34"/>
        </w:numPr>
        <w:spacing w:line="276" w:lineRule="auto"/>
      </w:pPr>
      <w:r w:rsidRPr="00D94C65">
        <w:t>Online Faculty and Instructor Advisory Committee</w:t>
      </w:r>
      <w:r>
        <w:t xml:space="preserve"> (OFIAC)</w:t>
      </w:r>
    </w:p>
    <w:p w14:paraId="35E4FF93" w14:textId="35D65012" w:rsidR="00D94C65" w:rsidRDefault="00D94C65" w:rsidP="00274314">
      <w:pPr>
        <w:pStyle w:val="ListParagraph"/>
        <w:numPr>
          <w:ilvl w:val="0"/>
          <w:numId w:val="34"/>
        </w:numPr>
        <w:spacing w:line="276" w:lineRule="auto"/>
      </w:pPr>
      <w:r>
        <w:t>V</w:t>
      </w:r>
      <w:r w:rsidR="0059282D">
        <w:t>ice Presidents of Academic Affairs (VPAA)</w:t>
      </w:r>
    </w:p>
    <w:p w14:paraId="6A76E295" w14:textId="2C0E6FDB" w:rsidR="0059282D" w:rsidRDefault="004B6557" w:rsidP="00274314">
      <w:pPr>
        <w:pStyle w:val="ListParagraph"/>
        <w:numPr>
          <w:ilvl w:val="0"/>
          <w:numId w:val="34"/>
        </w:numPr>
        <w:spacing w:line="276" w:lineRule="auto"/>
      </w:pPr>
      <w:r>
        <w:t>State Faculty Advisory Council</w:t>
      </w:r>
      <w:r w:rsidR="00C65AAD">
        <w:t xml:space="preserve"> (S</w:t>
      </w:r>
      <w:r w:rsidR="00FE16AD">
        <w:t>FAC</w:t>
      </w:r>
      <w:r w:rsidR="00C65AAD">
        <w:t>)</w:t>
      </w:r>
    </w:p>
    <w:p w14:paraId="4715FD1A" w14:textId="4EC39DED" w:rsidR="00C65AAD" w:rsidRDefault="00B80698" w:rsidP="00274314">
      <w:pPr>
        <w:pStyle w:val="ListParagraph"/>
        <w:numPr>
          <w:ilvl w:val="0"/>
          <w:numId w:val="34"/>
        </w:numPr>
        <w:spacing w:line="276" w:lineRule="auto"/>
      </w:pPr>
      <w:r>
        <w:t>C</w:t>
      </w:r>
      <w:r w:rsidR="0061699B">
        <w:t>olorado</w:t>
      </w:r>
      <w:r>
        <w:t xml:space="preserve"> </w:t>
      </w:r>
      <w:r w:rsidR="0061699B">
        <w:t>Online</w:t>
      </w:r>
      <w:r>
        <w:t xml:space="preserve"> @ </w:t>
      </w:r>
      <w:r w:rsidR="00C65AAD">
        <w:t>Spring Mini-Conference</w:t>
      </w:r>
      <w:r w:rsidR="002B7CA0">
        <w:t xml:space="preserve"> (open to all Faculty and Instructors)</w:t>
      </w:r>
    </w:p>
    <w:p w14:paraId="79842194" w14:textId="47036747" w:rsidR="00907330" w:rsidRDefault="00907330" w:rsidP="0027431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Overall feedback </w:t>
      </w:r>
      <w:r w:rsidR="00D877B3">
        <w:rPr>
          <w:rFonts w:eastAsia="Times New Roman"/>
        </w:rPr>
        <w:t>has been very</w:t>
      </w:r>
      <w:r>
        <w:rPr>
          <w:rFonts w:eastAsia="Times New Roman"/>
        </w:rPr>
        <w:t xml:space="preserve"> agreeable, with many respondents providing additional information regarding their responses</w:t>
      </w:r>
      <w:r w:rsidR="0003624C">
        <w:rPr>
          <w:rFonts w:eastAsia="Times New Roman"/>
        </w:rPr>
        <w:t xml:space="preserve"> that helped to shape supporting materials and subprocesses</w:t>
      </w:r>
      <w:r>
        <w:rPr>
          <w:rFonts w:eastAsia="Times New Roman"/>
        </w:rPr>
        <w:t xml:space="preserve">. </w:t>
      </w:r>
    </w:p>
    <w:p w14:paraId="276505FB" w14:textId="5E86238F" w:rsidR="00F73874" w:rsidRPr="00481A2D" w:rsidRDefault="00996ADE" w:rsidP="00214B0E">
      <w:pPr>
        <w:pStyle w:val="Heading2"/>
      </w:pPr>
      <w:bookmarkStart w:id="6" w:name="_Toc2068408199"/>
      <w:r>
        <w:t>Recommendation</w:t>
      </w:r>
      <w:bookmarkStart w:id="7" w:name="_Toc92725983"/>
      <w:bookmarkStart w:id="8" w:name="_Toc92726107"/>
      <w:bookmarkEnd w:id="4"/>
      <w:bookmarkEnd w:id="5"/>
      <w:r w:rsidR="005743EB">
        <w:t>s</w:t>
      </w:r>
      <w:bookmarkEnd w:id="6"/>
    </w:p>
    <w:p w14:paraId="795F5400" w14:textId="01722698" w:rsidR="00A96670" w:rsidRPr="006B4F45" w:rsidRDefault="00B80698" w:rsidP="00CA464E">
      <w:pPr>
        <w:pStyle w:val="ListParagraph"/>
        <w:numPr>
          <w:ilvl w:val="0"/>
          <w:numId w:val="23"/>
        </w:numPr>
        <w:spacing w:after="0" w:line="276" w:lineRule="auto"/>
        <w:rPr>
          <w:rFonts w:eastAsiaTheme="minorEastAsia"/>
        </w:rPr>
      </w:pPr>
      <w:r w:rsidRPr="00CB759B">
        <w:rPr>
          <w:rFonts w:ascii="Calibri" w:eastAsia="MS Mincho" w:hAnsi="Calibri" w:cs="Calibri"/>
          <w:b/>
          <w:bCs/>
        </w:rPr>
        <w:t xml:space="preserve">Recommendation 1: </w:t>
      </w:r>
      <w:r w:rsidR="558D2C8F" w:rsidRPr="558D2C8F">
        <w:rPr>
          <w:rFonts w:ascii="Calibri" w:eastAsia="MS Mincho" w:hAnsi="Calibri" w:cs="Calibri"/>
        </w:rPr>
        <w:t>Adoption of the 6-phase collaborative learning design process for testing and continuous improvement</w:t>
      </w:r>
      <w:r>
        <w:rPr>
          <w:rFonts w:ascii="Calibri" w:eastAsia="MS Mincho" w:hAnsi="Calibri" w:cs="Calibri"/>
        </w:rPr>
        <w:t xml:space="preserve">, including: </w:t>
      </w:r>
    </w:p>
    <w:p w14:paraId="59266ACD" w14:textId="09706353" w:rsidR="00A96670" w:rsidRPr="006B4F45" w:rsidRDefault="00843807" w:rsidP="00CA464E">
      <w:pPr>
        <w:pStyle w:val="ListParagraph"/>
        <w:numPr>
          <w:ilvl w:val="1"/>
          <w:numId w:val="23"/>
        </w:numPr>
        <w:spacing w:after="0" w:line="276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 Learning Desig</w:t>
      </w:r>
      <w:r w:rsidR="00A96670" w:rsidRPr="006B4F45">
        <w:rPr>
          <w:rFonts w:ascii="Calibri" w:eastAsia="MS Mincho" w:hAnsi="Calibri" w:cs="Calibri"/>
        </w:rPr>
        <w:t>n Academy approach integrating collaboration to curate resources, preparation for course development, and exposure to key elements of the learning design process</w:t>
      </w:r>
      <w:r w:rsidR="00A739BF">
        <w:rPr>
          <w:rFonts w:ascii="Calibri" w:eastAsia="MS Mincho" w:hAnsi="Calibri" w:cs="Calibri"/>
        </w:rPr>
        <w:t xml:space="preserve"> including the Colorado Online @ course quality standards</w:t>
      </w:r>
      <w:r w:rsidR="00A96670" w:rsidRPr="006B4F45">
        <w:rPr>
          <w:rFonts w:ascii="Calibri" w:eastAsia="MS Mincho" w:hAnsi="Calibri" w:cs="Calibri"/>
        </w:rPr>
        <w:t xml:space="preserve">.  </w:t>
      </w:r>
    </w:p>
    <w:p w14:paraId="31DC1C68" w14:textId="57836DBB" w:rsidR="00A96670" w:rsidRPr="006B4F45" w:rsidRDefault="00A96670" w:rsidP="00CA464E">
      <w:pPr>
        <w:pStyle w:val="ListParagraph"/>
        <w:numPr>
          <w:ilvl w:val="1"/>
          <w:numId w:val="23"/>
        </w:numPr>
        <w:spacing w:after="0" w:line="276" w:lineRule="auto"/>
        <w:rPr>
          <w:rFonts w:ascii="Calibri" w:eastAsia="MS Mincho" w:hAnsi="Calibri" w:cs="Calibri"/>
        </w:rPr>
      </w:pPr>
      <w:r w:rsidRPr="1FF63D8D">
        <w:rPr>
          <w:rFonts w:ascii="Calibri" w:eastAsia="MS Mincho" w:hAnsi="Calibri" w:cs="Calibri"/>
        </w:rPr>
        <w:t xml:space="preserve">Discipline feedback and approval on the Course Map and the final </w:t>
      </w:r>
      <w:proofErr w:type="spellStart"/>
      <w:r w:rsidR="00B80698" w:rsidRPr="1FF63D8D">
        <w:rPr>
          <w:rFonts w:ascii="Calibri" w:eastAsia="MS Mincho" w:hAnsi="Calibri" w:cs="Calibri"/>
        </w:rPr>
        <w:t>RtT</w:t>
      </w:r>
      <w:proofErr w:type="spellEnd"/>
      <w:r w:rsidR="00B80698" w:rsidRPr="1FF63D8D">
        <w:rPr>
          <w:rFonts w:ascii="Calibri" w:eastAsia="MS Mincho" w:hAnsi="Calibri" w:cs="Calibri"/>
        </w:rPr>
        <w:t xml:space="preserve"> </w:t>
      </w:r>
      <w:r w:rsidRPr="1FF63D8D">
        <w:rPr>
          <w:rFonts w:ascii="Calibri" w:eastAsia="MS Mincho" w:hAnsi="Calibri" w:cs="Calibri"/>
        </w:rPr>
        <w:t>course shell.</w:t>
      </w:r>
    </w:p>
    <w:p w14:paraId="643A84C4" w14:textId="133F5835" w:rsidR="00A96670" w:rsidRDefault="00A96670" w:rsidP="00CA464E">
      <w:pPr>
        <w:pStyle w:val="ListParagraph"/>
        <w:numPr>
          <w:ilvl w:val="1"/>
          <w:numId w:val="23"/>
        </w:numPr>
        <w:spacing w:after="0" w:line="276" w:lineRule="auto"/>
        <w:rPr>
          <w:rFonts w:eastAsiaTheme="minorEastAsia"/>
        </w:rPr>
      </w:pPr>
      <w:r w:rsidRPr="006B4F45">
        <w:rPr>
          <w:rFonts w:ascii="Calibri" w:eastAsia="MS Mincho" w:hAnsi="Calibri" w:cs="Calibri"/>
        </w:rPr>
        <w:t xml:space="preserve">Stipend compensation for all </w:t>
      </w:r>
      <w:r w:rsidR="00B80698">
        <w:rPr>
          <w:rFonts w:ascii="Calibri" w:eastAsia="MS Mincho" w:hAnsi="Calibri" w:cs="Calibri"/>
        </w:rPr>
        <w:t>f</w:t>
      </w:r>
      <w:r w:rsidRPr="006B4F45">
        <w:rPr>
          <w:rFonts w:ascii="Calibri" w:eastAsia="MS Mincho" w:hAnsi="Calibri" w:cs="Calibri"/>
        </w:rPr>
        <w:t>aculty</w:t>
      </w:r>
      <w:r w:rsidR="00B80698">
        <w:rPr>
          <w:rFonts w:ascii="Calibri" w:eastAsia="MS Mincho" w:hAnsi="Calibri" w:cs="Calibri"/>
        </w:rPr>
        <w:t>/instructor</w:t>
      </w:r>
      <w:r w:rsidRPr="006B4F45">
        <w:rPr>
          <w:rFonts w:ascii="Calibri" w:eastAsia="MS Mincho" w:hAnsi="Calibri" w:cs="Calibri"/>
        </w:rPr>
        <w:t xml:space="preserve"> representatives taking part in the Academy and development</w:t>
      </w:r>
      <w:r w:rsidR="00B80698">
        <w:rPr>
          <w:rFonts w:ascii="Calibri" w:eastAsia="MS Mincho" w:hAnsi="Calibri" w:cs="Calibri"/>
        </w:rPr>
        <w:t xml:space="preserve"> phases</w:t>
      </w:r>
      <w:r w:rsidRPr="006B4F45">
        <w:rPr>
          <w:rFonts w:ascii="Calibri" w:eastAsia="MS Mincho" w:hAnsi="Calibri" w:cs="Calibri"/>
        </w:rPr>
        <w:t>.</w:t>
      </w:r>
      <w:r>
        <w:rPr>
          <w:rFonts w:ascii="Calibri" w:eastAsia="MS Mincho" w:hAnsi="Calibri" w:cs="Calibri"/>
        </w:rPr>
        <w:t xml:space="preserve"> </w:t>
      </w:r>
    </w:p>
    <w:p w14:paraId="34043BE1" w14:textId="1433CADB" w:rsidR="00A96670" w:rsidRDefault="00A96670" w:rsidP="00A96670">
      <w:pPr>
        <w:pStyle w:val="Caption"/>
        <w:keepNext/>
        <w:jc w:val="center"/>
      </w:pPr>
      <w:r w:rsidRPr="00EC1586">
        <w:lastRenderedPageBreak/>
        <w:t>Colorado Online @ Collaborative Learning Design Process</w:t>
      </w:r>
      <w:r>
        <w:t>:</w:t>
      </w:r>
      <w:r w:rsidRPr="00EC1586">
        <w:t xml:space="preserve"> </w:t>
      </w:r>
      <w:r w:rsidR="00D62D89" w:rsidRPr="00EC1586">
        <w:t>10,000-foot</w:t>
      </w:r>
      <w:r w:rsidRPr="00EC1586">
        <w:t xml:space="preserve"> view</w:t>
      </w:r>
    </w:p>
    <w:p w14:paraId="2179F710" w14:textId="176177D7" w:rsidR="00A96670" w:rsidRDefault="002C21D9" w:rsidP="00A96670">
      <w:pPr>
        <w:spacing w:after="0" w:line="240" w:lineRule="auto"/>
        <w:textAlignment w:val="baseline"/>
        <w:rPr>
          <w:rStyle w:val="eop"/>
          <w:rFonts w:ascii="Calibri" w:hAnsi="Calibri" w:cs="Calibri"/>
          <w:shd w:val="clear" w:color="auto" w:fill="FFFFFF"/>
        </w:rPr>
      </w:pPr>
      <w:r>
        <w:rPr>
          <w:noProof/>
        </w:rPr>
        <w:drawing>
          <wp:inline distT="0" distB="0" distL="0" distR="0" wp14:anchorId="5A54EE1B" wp14:editId="6EDD11C2">
            <wp:extent cx="5943600" cy="3343910"/>
            <wp:effectExtent l="0" t="0" r="3810" b="381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4297" w14:textId="77777777" w:rsidR="008C6230" w:rsidRDefault="00A96670" w:rsidP="003F2BF9">
      <w:pPr>
        <w:spacing w:after="0" w:line="276" w:lineRule="auto"/>
        <w:jc w:val="center"/>
        <w:textAlignment w:val="baseline"/>
        <w:rPr>
          <w:rStyle w:val="eop"/>
          <w:rFonts w:ascii="Calibri" w:hAnsi="Calibri" w:cs="Calibri"/>
          <w:sz w:val="18"/>
          <w:szCs w:val="18"/>
          <w:shd w:val="clear" w:color="auto" w:fill="FFFFFF"/>
        </w:rPr>
      </w:pPr>
      <w:r w:rsidRPr="008C6230">
        <w:rPr>
          <w:rStyle w:val="eop"/>
          <w:rFonts w:ascii="Calibri" w:hAnsi="Calibri" w:cs="Calibri"/>
          <w:b/>
          <w:bCs/>
          <w:sz w:val="18"/>
          <w:szCs w:val="18"/>
          <w:shd w:val="clear" w:color="auto" w:fill="FFFFFF"/>
        </w:rPr>
        <w:t>Video:</w:t>
      </w:r>
      <w:r w:rsidRPr="008C6230">
        <w:rPr>
          <w:rStyle w:val="eop"/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hyperlink r:id="rId13" w:history="1">
        <w:r w:rsidRPr="008C6230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Overview of the Collaborative Learning Design Process and Fall 2022 Pilot</w:t>
        </w:r>
      </w:hyperlink>
      <w:r w:rsidRPr="008C6230">
        <w:rPr>
          <w:rStyle w:val="eop"/>
          <w:rFonts w:ascii="Calibri" w:hAnsi="Calibri" w:cs="Calibri"/>
          <w:sz w:val="18"/>
          <w:szCs w:val="18"/>
          <w:shd w:val="clear" w:color="auto" w:fill="FFFFFF"/>
        </w:rPr>
        <w:t xml:space="preserve"> (16 min)</w:t>
      </w:r>
    </w:p>
    <w:p w14:paraId="487F66D5" w14:textId="0E279733" w:rsidR="00690C2D" w:rsidRPr="008C6230" w:rsidRDefault="002C21D9" w:rsidP="003F2BF9">
      <w:pPr>
        <w:spacing w:after="0" w:line="276" w:lineRule="auto"/>
        <w:jc w:val="center"/>
        <w:textAlignment w:val="baseline"/>
        <w:rPr>
          <w:rStyle w:val="normaltextrun"/>
          <w:rFonts w:ascii="Calibri" w:hAnsi="Calibri" w:cs="Calibri"/>
          <w:color w:val="0563C1" w:themeColor="hyperlink"/>
          <w:sz w:val="18"/>
          <w:szCs w:val="18"/>
          <w:u w:val="single"/>
        </w:rPr>
      </w:pPr>
      <w:r w:rsidRPr="008C6230">
        <w:rPr>
          <w:rStyle w:val="eop"/>
          <w:rFonts w:ascii="Calibri" w:hAnsi="Calibri" w:cs="Calibri"/>
          <w:b/>
          <w:bCs/>
          <w:sz w:val="18"/>
          <w:szCs w:val="18"/>
          <w:shd w:val="clear" w:color="auto" w:fill="FFFFFF"/>
        </w:rPr>
        <w:t>Detailed Flowchart:</w:t>
      </w:r>
      <w:r w:rsidRPr="008C6230">
        <w:rPr>
          <w:rStyle w:val="eop"/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hyperlink r:id="rId14" w:history="1">
        <w:r w:rsidRPr="008C6230">
          <w:rPr>
            <w:rStyle w:val="Hyperlink"/>
            <w:rFonts w:ascii="Calibri" w:hAnsi="Calibri" w:cs="Calibri"/>
            <w:sz w:val="18"/>
            <w:szCs w:val="18"/>
          </w:rPr>
          <w:t>Colorado Online @ Collaborative Learning Design Process</w:t>
        </w:r>
      </w:hyperlink>
    </w:p>
    <w:p w14:paraId="152314BE" w14:textId="72500033" w:rsidR="00A96670" w:rsidRPr="008C6230" w:rsidRDefault="008D1213" w:rsidP="003F2BF9">
      <w:pPr>
        <w:spacing w:after="0" w:line="276" w:lineRule="auto"/>
        <w:jc w:val="center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8C6230">
        <w:rPr>
          <w:rStyle w:val="eop"/>
          <w:rFonts w:ascii="Calibri" w:hAnsi="Calibri" w:cs="Calibri"/>
          <w:b/>
          <w:bCs/>
          <w:sz w:val="18"/>
          <w:szCs w:val="18"/>
        </w:rPr>
        <w:t>FAQs:</w:t>
      </w:r>
      <w:r w:rsidRPr="008C6230">
        <w:rPr>
          <w:rStyle w:val="eop"/>
          <w:rFonts w:ascii="Calibri" w:hAnsi="Calibri" w:cs="Calibri"/>
          <w:sz w:val="18"/>
          <w:szCs w:val="18"/>
        </w:rPr>
        <w:t xml:space="preserve"> </w:t>
      </w:r>
      <w:hyperlink r:id="rId15" w:history="1">
        <w:r w:rsidR="00400F3A" w:rsidRPr="008C6230">
          <w:rPr>
            <w:rStyle w:val="Hyperlink"/>
            <w:rFonts w:ascii="Calibri" w:hAnsi="Calibri" w:cs="Calibri"/>
            <w:sz w:val="18"/>
            <w:szCs w:val="18"/>
          </w:rPr>
          <w:t>Colorado Online @ Collaborative Learning Design Process FAQs</w:t>
        </w:r>
      </w:hyperlink>
    </w:p>
    <w:p w14:paraId="41936DD9" w14:textId="77777777" w:rsidR="003417F6" w:rsidRPr="005E7465" w:rsidRDefault="003417F6" w:rsidP="00274314">
      <w:pPr>
        <w:spacing w:after="0" w:line="276" w:lineRule="auto"/>
        <w:jc w:val="center"/>
        <w:textAlignment w:val="baseline"/>
        <w:rPr>
          <w:rStyle w:val="eop"/>
          <w:rFonts w:ascii="Calibri" w:hAnsi="Calibri" w:cs="Calibri"/>
        </w:rPr>
      </w:pPr>
    </w:p>
    <w:p w14:paraId="7DDF7BA9" w14:textId="4FA5D026" w:rsidR="00A96670" w:rsidRPr="000C10A5" w:rsidRDefault="0044298B" w:rsidP="00274314">
      <w:pPr>
        <w:numPr>
          <w:ilvl w:val="0"/>
          <w:numId w:val="23"/>
        </w:numPr>
        <w:spacing w:after="0" w:line="276" w:lineRule="auto"/>
        <w:textAlignment w:val="baseline"/>
        <w:rPr>
          <w:rFonts w:ascii="MS Mincho" w:eastAsia="MS Mincho" w:hAnsi="MS Mincho" w:cs="Times New Roman"/>
        </w:rPr>
      </w:pPr>
      <w:r w:rsidRPr="00400F3A">
        <w:rPr>
          <w:rFonts w:ascii="Calibri" w:eastAsia="MS Mincho" w:hAnsi="Calibri" w:cs="Calibri"/>
          <w:b/>
          <w:bCs/>
        </w:rPr>
        <w:t>Recommendation 2:</w:t>
      </w:r>
      <w:r>
        <w:rPr>
          <w:rFonts w:ascii="Calibri" w:eastAsia="MS Mincho" w:hAnsi="Calibri" w:cs="Calibri"/>
        </w:rPr>
        <w:t xml:space="preserve"> </w:t>
      </w:r>
      <w:r w:rsidR="007D7D16">
        <w:rPr>
          <w:rFonts w:ascii="Calibri" w:eastAsia="MS Mincho" w:hAnsi="Calibri" w:cs="Calibri"/>
        </w:rPr>
        <w:t>C</w:t>
      </w:r>
      <w:r w:rsidR="00A96670" w:rsidRPr="558D2C8F">
        <w:rPr>
          <w:rFonts w:ascii="Calibri" w:eastAsia="MS Mincho" w:hAnsi="Calibri" w:cs="Calibri"/>
        </w:rPr>
        <w:t>reation of the Online Discipline Coordinator (ODC) role.</w:t>
      </w:r>
    </w:p>
    <w:p w14:paraId="4496EC64" w14:textId="40DE0564" w:rsidR="00F95F4B" w:rsidRDefault="00F95F4B" w:rsidP="00274314">
      <w:pPr>
        <w:pStyle w:val="ListParagraph"/>
        <w:numPr>
          <w:ilvl w:val="1"/>
          <w:numId w:val="23"/>
        </w:numPr>
        <w:spacing w:after="0" w:line="276" w:lineRule="auto"/>
        <w:textAlignment w:val="baseline"/>
        <w:rPr>
          <w:rFonts w:ascii="Calibri" w:eastAsia="MS Mincho" w:hAnsi="Calibri" w:cs="Calibri"/>
        </w:rPr>
      </w:pPr>
      <w:r w:rsidRPr="25BA9868">
        <w:rPr>
          <w:rFonts w:ascii="Calibri" w:eastAsia="MS Mincho" w:hAnsi="Calibri" w:cs="Calibri"/>
        </w:rPr>
        <w:t>This role coordinates with the State Discipline Chair and will work with the discipline and the development team to facilitate communication and coordinate content-related tasks. </w:t>
      </w:r>
    </w:p>
    <w:p w14:paraId="525A0727" w14:textId="272F2D68" w:rsidR="00F95F4B" w:rsidRPr="00F95F4B" w:rsidRDefault="00F95F4B" w:rsidP="00274314">
      <w:pPr>
        <w:pStyle w:val="ListParagraph"/>
        <w:numPr>
          <w:ilvl w:val="1"/>
          <w:numId w:val="23"/>
        </w:numPr>
        <w:spacing w:line="276" w:lineRule="auto"/>
        <w:textAlignment w:val="baseline"/>
        <w:rPr>
          <w:rFonts w:ascii="Calibri" w:eastAsia="MS Mincho" w:hAnsi="Calibri" w:cs="Calibri"/>
        </w:rPr>
      </w:pPr>
      <w:r w:rsidRPr="558D2C8F">
        <w:rPr>
          <w:rFonts w:ascii="Calibri" w:eastAsia="MS Mincho" w:hAnsi="Calibri" w:cs="Calibri"/>
        </w:rPr>
        <w:t xml:space="preserve">This role will assemble interested faculty subject matter experts, identify a lead Subject Matter Expert, and be the </w:t>
      </w:r>
      <w:r w:rsidR="005428D4">
        <w:rPr>
          <w:rFonts w:ascii="Calibri" w:eastAsia="MS Mincho" w:hAnsi="Calibri" w:cs="Calibri"/>
        </w:rPr>
        <w:t>primary</w:t>
      </w:r>
      <w:r w:rsidR="005428D4" w:rsidRPr="558D2C8F">
        <w:rPr>
          <w:rFonts w:ascii="Calibri" w:eastAsia="MS Mincho" w:hAnsi="Calibri" w:cs="Calibri"/>
        </w:rPr>
        <w:t xml:space="preserve"> </w:t>
      </w:r>
      <w:r w:rsidRPr="558D2C8F">
        <w:rPr>
          <w:rFonts w:ascii="Calibri" w:eastAsia="MS Mincho" w:hAnsi="Calibri" w:cs="Calibri"/>
        </w:rPr>
        <w:t>point of contact for discipline representatives going into Phase 1.</w:t>
      </w:r>
    </w:p>
    <w:p w14:paraId="537D8721" w14:textId="0A6B897E" w:rsidR="558D2C8F" w:rsidRDefault="558D2C8F" w:rsidP="00274314">
      <w:pPr>
        <w:pStyle w:val="ListParagraph"/>
        <w:numPr>
          <w:ilvl w:val="1"/>
          <w:numId w:val="23"/>
        </w:numPr>
        <w:spacing w:line="276" w:lineRule="auto"/>
      </w:pPr>
      <w:r w:rsidRPr="558D2C8F">
        <w:rPr>
          <w:rFonts w:ascii="Calibri" w:eastAsia="MS Mincho" w:hAnsi="Calibri" w:cs="Calibri"/>
        </w:rPr>
        <w:t>This role is compensated for their work within the development cycle.</w:t>
      </w:r>
    </w:p>
    <w:p w14:paraId="6CF7862D" w14:textId="462E801E" w:rsidR="00F95F4B" w:rsidRPr="00F95F4B" w:rsidRDefault="00F95F4B" w:rsidP="00274314">
      <w:pPr>
        <w:pStyle w:val="ListParagraph"/>
        <w:numPr>
          <w:ilvl w:val="1"/>
          <w:numId w:val="23"/>
        </w:numPr>
        <w:spacing w:after="0" w:line="276" w:lineRule="auto"/>
        <w:textAlignment w:val="baseline"/>
        <w:rPr>
          <w:rFonts w:ascii="Calibri" w:eastAsia="MS Mincho" w:hAnsi="Calibri" w:cs="Calibri"/>
        </w:rPr>
      </w:pPr>
      <w:r w:rsidRPr="558D2C8F">
        <w:rPr>
          <w:rFonts w:ascii="Calibri" w:eastAsia="MS Mincho" w:hAnsi="Calibri" w:cs="Calibri"/>
          <w:i/>
          <w:iCs/>
        </w:rPr>
        <w:t xml:space="preserve">Assumption: Online Discipline Coordinators (ODCs) will go through </w:t>
      </w:r>
      <w:r w:rsidR="00411F03">
        <w:rPr>
          <w:rFonts w:ascii="Calibri" w:eastAsia="MS Mincho" w:hAnsi="Calibri" w:cs="Calibri"/>
          <w:i/>
          <w:iCs/>
        </w:rPr>
        <w:t xml:space="preserve">onboarding and </w:t>
      </w:r>
      <w:r w:rsidRPr="558D2C8F">
        <w:rPr>
          <w:rFonts w:ascii="Calibri" w:eastAsia="MS Mincho" w:hAnsi="Calibri" w:cs="Calibri"/>
          <w:i/>
          <w:iCs/>
        </w:rPr>
        <w:t>training prior to their first Academy formation to</w:t>
      </w:r>
      <w:r w:rsidR="00400F3A">
        <w:rPr>
          <w:rFonts w:ascii="Calibri" w:eastAsia="MS Mincho" w:hAnsi="Calibri" w:cs="Calibri"/>
          <w:i/>
          <w:iCs/>
        </w:rPr>
        <w:t xml:space="preserve"> become familiar with the responsibilities within the design process, to </w:t>
      </w:r>
      <w:r w:rsidRPr="558D2C8F">
        <w:rPr>
          <w:rFonts w:ascii="Calibri" w:eastAsia="MS Mincho" w:hAnsi="Calibri" w:cs="Calibri"/>
          <w:i/>
          <w:iCs/>
        </w:rPr>
        <w:t xml:space="preserve">uphold best practices for online learning, and </w:t>
      </w:r>
      <w:r w:rsidR="00400F3A">
        <w:rPr>
          <w:rFonts w:ascii="Calibri" w:eastAsia="MS Mincho" w:hAnsi="Calibri" w:cs="Calibri"/>
          <w:i/>
          <w:iCs/>
        </w:rPr>
        <w:t xml:space="preserve">to </w:t>
      </w:r>
      <w:r w:rsidRPr="558D2C8F">
        <w:rPr>
          <w:rFonts w:ascii="Calibri" w:eastAsia="MS Mincho" w:hAnsi="Calibri" w:cs="Calibri"/>
          <w:i/>
          <w:iCs/>
        </w:rPr>
        <w:t>be familiar with accessibility standards, UDL</w:t>
      </w:r>
      <w:r w:rsidR="005428D4">
        <w:rPr>
          <w:rFonts w:ascii="Calibri" w:eastAsia="MS Mincho" w:hAnsi="Calibri" w:cs="Calibri"/>
          <w:i/>
          <w:iCs/>
        </w:rPr>
        <w:t>,</w:t>
      </w:r>
      <w:r w:rsidRPr="558D2C8F">
        <w:rPr>
          <w:rFonts w:ascii="Calibri" w:eastAsia="MS Mincho" w:hAnsi="Calibri" w:cs="Calibri"/>
          <w:i/>
          <w:iCs/>
        </w:rPr>
        <w:t xml:space="preserve"> and DEI concepts related to providing the best student experiences. </w:t>
      </w:r>
    </w:p>
    <w:p w14:paraId="22EEFF47" w14:textId="77777777" w:rsidR="00A96670" w:rsidRPr="005E2550" w:rsidRDefault="00A96670" w:rsidP="00A96670">
      <w:pPr>
        <w:spacing w:after="0" w:line="240" w:lineRule="auto"/>
        <w:ind w:left="1440"/>
        <w:textAlignment w:val="baseline"/>
      </w:pPr>
    </w:p>
    <w:p w14:paraId="7C6EAA7D" w14:textId="36FB72E9" w:rsidR="00F73874" w:rsidRDefault="00996ADE" w:rsidP="00214B0E">
      <w:pPr>
        <w:pStyle w:val="Heading2"/>
      </w:pPr>
      <w:bookmarkStart w:id="9" w:name="_Toc844755988"/>
      <w:r>
        <w:t>Rationale</w:t>
      </w:r>
      <w:bookmarkStart w:id="10" w:name="_Toc92725984"/>
      <w:bookmarkStart w:id="11" w:name="_Toc92726108"/>
      <w:bookmarkEnd w:id="7"/>
      <w:bookmarkEnd w:id="8"/>
      <w:bookmarkEnd w:id="9"/>
    </w:p>
    <w:p w14:paraId="3F29AE8B" w14:textId="6CCABFC8" w:rsidR="00A96670" w:rsidRPr="00E24584" w:rsidRDefault="00A96670" w:rsidP="00274314">
      <w:pPr>
        <w:spacing w:line="276" w:lineRule="auto"/>
        <w:rPr>
          <w:rStyle w:val="normaltextrun"/>
        </w:rPr>
      </w:pPr>
      <w:r>
        <w:t xml:space="preserve">This recommendation supports collaboration in the curation, design, development, review, and approval process of the </w:t>
      </w:r>
      <w:proofErr w:type="spellStart"/>
      <w:r>
        <w:t>RtT</w:t>
      </w:r>
      <w:proofErr w:type="spellEnd"/>
      <w:r>
        <w:t xml:space="preserve"> course shells. This process will include interested faculty and the State Discipline Chair (possibly serving as the Online Discipline Coordinator role) as well as other members of the discipline.  </w:t>
      </w:r>
    </w:p>
    <w:p w14:paraId="3D19EE14" w14:textId="5F5728CF" w:rsidR="00A96670" w:rsidRDefault="00A96670" w:rsidP="00274314">
      <w:pPr>
        <w:spacing w:line="276" w:lineRule="auto"/>
      </w:pPr>
      <w:r>
        <w:t>The Learning Design Process Workgroup developed these recommendations to achieve the following:</w:t>
      </w:r>
    </w:p>
    <w:p w14:paraId="26CF381B" w14:textId="756C66AA" w:rsidR="00A96670" w:rsidRDefault="00A96670" w:rsidP="00274314">
      <w:pPr>
        <w:pStyle w:val="ListParagraph"/>
        <w:numPr>
          <w:ilvl w:val="0"/>
          <w:numId w:val="24"/>
        </w:numPr>
        <w:spacing w:line="276" w:lineRule="auto"/>
      </w:pPr>
      <w:r>
        <w:lastRenderedPageBreak/>
        <w:t>Enhance collaboration and consensus across the system by</w:t>
      </w:r>
      <w:r w:rsidR="00F6235C">
        <w:t>:</w:t>
      </w:r>
    </w:p>
    <w:p w14:paraId="4BFCE628" w14:textId="77777777" w:rsidR="00400F3A" w:rsidRDefault="00A96670" w:rsidP="00274314">
      <w:pPr>
        <w:pStyle w:val="ListParagraph"/>
        <w:numPr>
          <w:ilvl w:val="1"/>
          <w:numId w:val="24"/>
        </w:numPr>
        <w:spacing w:line="276" w:lineRule="auto"/>
      </w:pPr>
      <w:r>
        <w:t xml:space="preserve">Bringing discipline peers from colleges around the system together to collaborate on content curation while socializing the standards that make a quality course and informing about relevant topics and parts of the process. </w:t>
      </w:r>
    </w:p>
    <w:p w14:paraId="2799B4C8" w14:textId="7ACDADE0" w:rsidR="000559E3" w:rsidRDefault="000559E3" w:rsidP="00274314">
      <w:pPr>
        <w:pStyle w:val="ListParagraph"/>
        <w:numPr>
          <w:ilvl w:val="1"/>
          <w:numId w:val="24"/>
        </w:numPr>
        <w:spacing w:line="276" w:lineRule="auto"/>
      </w:pPr>
      <w:r>
        <w:t>Curating the "best" elements of typically existing courses into a course proposal to direct the path that the lead SME will use to develop the (</w:t>
      </w:r>
      <w:proofErr w:type="spellStart"/>
      <w:r>
        <w:t>RtT</w:t>
      </w:r>
      <w:proofErr w:type="spellEnd"/>
      <w:r>
        <w:t>) course.</w:t>
      </w:r>
    </w:p>
    <w:p w14:paraId="76A8182E" w14:textId="2BBC010D" w:rsidR="00A96670" w:rsidRDefault="00400F3A" w:rsidP="00274314">
      <w:pPr>
        <w:pStyle w:val="ListParagraph"/>
        <w:numPr>
          <w:ilvl w:val="1"/>
          <w:numId w:val="24"/>
        </w:numPr>
        <w:spacing w:line="276" w:lineRule="auto"/>
      </w:pPr>
      <w:r>
        <w:t xml:space="preserve">Providing a </w:t>
      </w:r>
      <w:r w:rsidR="000559E3">
        <w:t xml:space="preserve">structured </w:t>
      </w:r>
      <w:r>
        <w:t>forum to talk about online learning</w:t>
      </w:r>
      <w:r w:rsidR="000559E3">
        <w:t xml:space="preserve"> in an intentional and purposeful manner.</w:t>
      </w:r>
      <w:r w:rsidR="00261285">
        <w:br/>
      </w:r>
    </w:p>
    <w:p w14:paraId="29B49BA4" w14:textId="0D4F8CE8" w:rsidR="00A96670" w:rsidRPr="009B6213" w:rsidRDefault="00A96670" w:rsidP="00274314">
      <w:pPr>
        <w:pStyle w:val="ListParagraph"/>
        <w:numPr>
          <w:ilvl w:val="0"/>
          <w:numId w:val="12"/>
        </w:numPr>
        <w:spacing w:line="276" w:lineRule="auto"/>
        <w:rPr>
          <w:rFonts w:eastAsiaTheme="minorEastAsia"/>
        </w:rPr>
      </w:pPr>
      <w:r>
        <w:t>Foster equitable access to design and development resources for online learning</w:t>
      </w:r>
      <w:r w:rsidR="00FF585E">
        <w:t>:</w:t>
      </w:r>
    </w:p>
    <w:p w14:paraId="10C3B108" w14:textId="77777777" w:rsidR="00A96670" w:rsidRDefault="00A96670" w:rsidP="00274314">
      <w:pPr>
        <w:pStyle w:val="ListParagraph"/>
        <w:numPr>
          <w:ilvl w:val="1"/>
          <w:numId w:val="12"/>
        </w:numPr>
        <w:spacing w:line="276" w:lineRule="auto"/>
        <w:rPr>
          <w:rFonts w:eastAsiaTheme="minorEastAsia"/>
        </w:rPr>
      </w:pPr>
      <w:r>
        <w:t xml:space="preserve">There are uneven resources to support online course design/ learning design due to individual college budget constraints and prioritizations. </w:t>
      </w:r>
    </w:p>
    <w:p w14:paraId="3C158CFD" w14:textId="73B396D3" w:rsidR="00EB05C5" w:rsidRDefault="00A96670" w:rsidP="00274314">
      <w:pPr>
        <w:pStyle w:val="ListParagraph"/>
        <w:numPr>
          <w:ilvl w:val="1"/>
          <w:numId w:val="12"/>
        </w:numPr>
        <w:spacing w:line="276" w:lineRule="auto"/>
      </w:pPr>
      <w:r>
        <w:t xml:space="preserve">There is uneven support for offering online learning due to individual college staffing constraints and prioritizations.  </w:t>
      </w:r>
    </w:p>
    <w:p w14:paraId="3E6B3A33" w14:textId="3B0FB3F3" w:rsidR="00A96670" w:rsidRDefault="006C7ED3" w:rsidP="00274314">
      <w:pPr>
        <w:pStyle w:val="ListParagraph"/>
        <w:numPr>
          <w:ilvl w:val="1"/>
          <w:numId w:val="12"/>
        </w:numPr>
        <w:spacing w:line="276" w:lineRule="auto"/>
      </w:pPr>
      <w:r>
        <w:t xml:space="preserve">Providing </w:t>
      </w:r>
      <w:proofErr w:type="spellStart"/>
      <w:r>
        <w:t>RtT</w:t>
      </w:r>
      <w:proofErr w:type="spellEnd"/>
      <w:r>
        <w:t xml:space="preserve"> versions of courses would provide access to quality resources for all colleges and students. </w:t>
      </w:r>
      <w:r w:rsidR="00261285">
        <w:br/>
      </w:r>
    </w:p>
    <w:p w14:paraId="32A49C82" w14:textId="680DEFFC" w:rsidR="00A96670" w:rsidRDefault="00A96670" w:rsidP="00274314">
      <w:pPr>
        <w:pStyle w:val="ListParagraph"/>
        <w:numPr>
          <w:ilvl w:val="0"/>
          <w:numId w:val="12"/>
        </w:numPr>
        <w:spacing w:line="276" w:lineRule="auto"/>
      </w:pPr>
      <w:r>
        <w:t xml:space="preserve">Provide </w:t>
      </w:r>
      <w:r w:rsidR="002502B7">
        <w:t xml:space="preserve">quality </w:t>
      </w:r>
      <w:r w:rsidR="003943FD">
        <w:t>online courses</w:t>
      </w:r>
      <w:r>
        <w:t xml:space="preserve"> to </w:t>
      </w:r>
      <w:r w:rsidR="006C7ED3">
        <w:t>instructors</w:t>
      </w:r>
      <w:r>
        <w:t>, faculty, and students</w:t>
      </w:r>
      <w:r w:rsidR="006C7ED3">
        <w:t>:</w:t>
      </w:r>
    </w:p>
    <w:p w14:paraId="5B775235" w14:textId="1D5E823A" w:rsidR="00063EB4" w:rsidRDefault="00A96670" w:rsidP="00274314">
      <w:pPr>
        <w:pStyle w:val="ListParagraph"/>
        <w:numPr>
          <w:ilvl w:val="1"/>
          <w:numId w:val="12"/>
        </w:numPr>
        <w:spacing w:line="276" w:lineRule="auto"/>
      </w:pPr>
      <w:r>
        <w:t xml:space="preserve">The </w:t>
      </w:r>
      <w:proofErr w:type="spellStart"/>
      <w:r w:rsidR="0025375D">
        <w:t>RtT</w:t>
      </w:r>
      <w:proofErr w:type="spellEnd"/>
      <w:r w:rsidR="0025375D">
        <w:t xml:space="preserve"> course</w:t>
      </w:r>
      <w:r w:rsidR="004916AD">
        <w:t xml:space="preserve"> </w:t>
      </w:r>
      <w:r w:rsidR="006E1825">
        <w:t>shell</w:t>
      </w:r>
      <w:r>
        <w:t xml:space="preserve"> provides a fully developed course to run as-is or to customize</w:t>
      </w:r>
      <w:r w:rsidR="0025375D">
        <w:t xml:space="preserve"> as neede</w:t>
      </w:r>
      <w:r w:rsidR="00924A2B">
        <w:t>d</w:t>
      </w:r>
      <w:r>
        <w:t xml:space="preserve"> to all faculty, but especially for </w:t>
      </w:r>
      <w:r w:rsidR="00AD7E18">
        <w:t xml:space="preserve">instructors </w:t>
      </w:r>
      <w:r>
        <w:t xml:space="preserve">who have been hired to teach, not necessarily </w:t>
      </w:r>
      <w:proofErr w:type="gramStart"/>
      <w:r>
        <w:t>design</w:t>
      </w:r>
      <w:proofErr w:type="gramEnd"/>
      <w:r>
        <w:t xml:space="preserve"> and develop.</w:t>
      </w:r>
      <w:r w:rsidR="006E1825">
        <w:t xml:space="preserve">  </w:t>
      </w:r>
    </w:p>
    <w:p w14:paraId="7014E2DE" w14:textId="33AE246D" w:rsidR="00A96670" w:rsidRPr="00AD7E18" w:rsidRDefault="000559E3" w:rsidP="00274314">
      <w:pPr>
        <w:pStyle w:val="ListParagraph"/>
        <w:numPr>
          <w:ilvl w:val="1"/>
          <w:numId w:val="12"/>
        </w:numPr>
        <w:spacing w:line="276" w:lineRule="auto"/>
      </w:pPr>
      <w:r w:rsidRPr="00AD7E18">
        <w:t xml:space="preserve">The </w:t>
      </w:r>
      <w:proofErr w:type="spellStart"/>
      <w:r w:rsidRPr="00AD7E18">
        <w:t>RtT</w:t>
      </w:r>
      <w:proofErr w:type="spellEnd"/>
      <w:r w:rsidRPr="00AD7E18">
        <w:t xml:space="preserve"> course </w:t>
      </w:r>
      <w:r w:rsidR="00AD7E18">
        <w:t xml:space="preserve">shells </w:t>
      </w:r>
      <w:r w:rsidRPr="00AD7E18">
        <w:t xml:space="preserve">are designed </w:t>
      </w:r>
      <w:r w:rsidR="00396A23" w:rsidRPr="00AD7E18">
        <w:t>to provide a quality student experience by meeting a</w:t>
      </w:r>
      <w:r w:rsidRPr="00AD7E18">
        <w:t xml:space="preserve">ll </w:t>
      </w:r>
      <w:r w:rsidR="00396A23" w:rsidRPr="00AD7E18">
        <w:t xml:space="preserve">course quality standards related to accessibility, DEI (diversity, equity, and inclusion), and learner-centered design. </w:t>
      </w:r>
    </w:p>
    <w:p w14:paraId="190D1891" w14:textId="77777777" w:rsidR="00A96670" w:rsidRPr="00C228EC" w:rsidRDefault="00A96670" w:rsidP="00A96670">
      <w:pPr>
        <w:pStyle w:val="ListParagraph"/>
        <w:spacing w:line="256" w:lineRule="auto"/>
        <w:ind w:left="1440"/>
      </w:pPr>
    </w:p>
    <w:p w14:paraId="6082675D" w14:textId="6BA0D47D" w:rsidR="00F73874" w:rsidRDefault="00996ADE" w:rsidP="00214B0E">
      <w:pPr>
        <w:pStyle w:val="Heading2"/>
      </w:pPr>
      <w:bookmarkStart w:id="12" w:name="_Toc1861109864"/>
      <w:r>
        <w:t>Factors to Consider</w:t>
      </w:r>
      <w:bookmarkStart w:id="13" w:name="_Toc92725985"/>
      <w:bookmarkStart w:id="14" w:name="_Toc92726109"/>
      <w:bookmarkEnd w:id="10"/>
      <w:bookmarkEnd w:id="11"/>
      <w:bookmarkEnd w:id="12"/>
    </w:p>
    <w:p w14:paraId="62BF2535" w14:textId="0486CFD9" w:rsidR="00A96670" w:rsidRPr="002C1633" w:rsidRDefault="00A96670" w:rsidP="00274314">
      <w:pPr>
        <w:spacing w:line="276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There will be an increased workload for learning design services as well as </w:t>
      </w:r>
      <w:r w:rsidR="00196B4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additional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demands on the State Discipline Chair, a volunteer, 1</w:t>
      </w:r>
      <w:r w:rsidR="00196B45"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year position. While current staffing levels at larger colleges may be able to absorb this support, some colleges may not. </w:t>
      </w:r>
      <w:r w:rsidR="0037343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support </w:t>
      </w:r>
      <w:r w:rsidR="00AD7E1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 </w:t>
      </w:r>
      <w:r w:rsidR="0037343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entire system of colleges, the Learning Design Process Workgroup</w:t>
      </w:r>
      <w:r w:rsidR="00A763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developed </w:t>
      </w:r>
      <w:r w:rsidR="002B4D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both </w:t>
      </w:r>
      <w:r w:rsidR="00A763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learning design academy </w:t>
      </w:r>
      <w:proofErr w:type="gramStart"/>
      <w:r w:rsidR="00AD7E18">
        <w:rPr>
          <w:rStyle w:val="normaltextrun"/>
          <w:rFonts w:ascii="Calibri" w:hAnsi="Calibri" w:cs="Calibri"/>
          <w:color w:val="000000"/>
          <w:shd w:val="clear" w:color="auto" w:fill="FFFFFF"/>
        </w:rPr>
        <w:t>space, and</w:t>
      </w:r>
      <w:proofErr w:type="gramEnd"/>
      <w:r w:rsidR="002B4D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113E1">
        <w:rPr>
          <w:rStyle w:val="normaltextrun"/>
          <w:rFonts w:ascii="Calibri" w:hAnsi="Calibri" w:cs="Calibri"/>
          <w:color w:val="000000"/>
          <w:shd w:val="clear" w:color="auto" w:fill="FFFFFF"/>
        </w:rPr>
        <w:t>created and recommends the role of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 Online Discipline Coordinator during development to serve as a proxy to the State Discipline Chair for the Colorado Online @ course and program development of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RtT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course shells.</w:t>
      </w:r>
    </w:p>
    <w:p w14:paraId="5A03544B" w14:textId="77777777" w:rsidR="00A96670" w:rsidRDefault="00A96670" w:rsidP="00A96670">
      <w:pPr>
        <w:rPr>
          <w:b/>
          <w:bCs/>
        </w:rPr>
      </w:pPr>
      <w:r w:rsidRPr="00393C23">
        <w:rPr>
          <w:b/>
          <w:bCs/>
        </w:rPr>
        <w:t>Benefits</w:t>
      </w:r>
    </w:p>
    <w:p w14:paraId="501D9E5F" w14:textId="45487365" w:rsidR="002B4D81" w:rsidRPr="002A3EFE" w:rsidRDefault="002B4D81" w:rsidP="00274314">
      <w:pPr>
        <w:pStyle w:val="ListParagraph"/>
        <w:numPr>
          <w:ilvl w:val="0"/>
          <w:numId w:val="24"/>
        </w:numPr>
        <w:spacing w:line="276" w:lineRule="auto"/>
        <w:rPr>
          <w:b/>
          <w:bCs/>
        </w:rPr>
      </w:pPr>
      <w:r w:rsidRPr="002A3EFE">
        <w:t xml:space="preserve">Faculty </w:t>
      </w:r>
      <w:r w:rsidR="00D3177B">
        <w:t xml:space="preserve">peers </w:t>
      </w:r>
      <w:r w:rsidR="001F444B" w:rsidRPr="002A3EFE">
        <w:t xml:space="preserve">collaborate and curate </w:t>
      </w:r>
      <w:r w:rsidR="002A3EFE" w:rsidRPr="002A3EFE">
        <w:t xml:space="preserve">together to bring the best to each course. </w:t>
      </w:r>
      <w:r w:rsidR="002A3EFE">
        <w:t xml:space="preserve">Contributions to the course design come from across the system and the </w:t>
      </w:r>
      <w:proofErr w:type="spellStart"/>
      <w:r w:rsidR="002A3EFE">
        <w:t>RtT</w:t>
      </w:r>
      <w:proofErr w:type="spellEnd"/>
      <w:r w:rsidR="002A3EFE">
        <w:t xml:space="preserve"> course is approved by the discipline.</w:t>
      </w:r>
    </w:p>
    <w:p w14:paraId="4CC5AC9E" w14:textId="449CD82A" w:rsidR="00A96670" w:rsidRPr="00E536D0" w:rsidRDefault="00A96670" w:rsidP="00274314">
      <w:pPr>
        <w:pStyle w:val="ListParagraph"/>
        <w:numPr>
          <w:ilvl w:val="0"/>
          <w:numId w:val="24"/>
        </w:numPr>
        <w:spacing w:line="276" w:lineRule="auto"/>
        <w:rPr>
          <w:b/>
          <w:bCs/>
        </w:rPr>
      </w:pPr>
      <w:r>
        <w:t xml:space="preserve">Online Discipline Coordinators are </w:t>
      </w:r>
      <w:r w:rsidRPr="00D3177B">
        <w:t>faculty peers from</w:t>
      </w:r>
      <w:r>
        <w:t xml:space="preserve"> within the system with experience related to the discipline and the needs of online course design, development, and delivery.  </w:t>
      </w:r>
    </w:p>
    <w:p w14:paraId="7041598F" w14:textId="75FAF1C9" w:rsidR="00A96670" w:rsidRPr="00854E4F" w:rsidRDefault="00A96670" w:rsidP="00274314">
      <w:pPr>
        <w:pStyle w:val="ListParagraph"/>
        <w:numPr>
          <w:ilvl w:val="0"/>
          <w:numId w:val="24"/>
        </w:numPr>
        <w:spacing w:line="276" w:lineRule="auto"/>
      </w:pPr>
      <w:r>
        <w:t>Equitable access to fully developed online courses meeting course quality standards</w:t>
      </w:r>
      <w:r w:rsidR="00D62D89">
        <w:t>.</w:t>
      </w:r>
    </w:p>
    <w:p w14:paraId="1615C27B" w14:textId="77777777" w:rsidR="00A96670" w:rsidRPr="00BC7957" w:rsidRDefault="00A96670" w:rsidP="00274314">
      <w:pPr>
        <w:pStyle w:val="ListParagraph"/>
        <w:numPr>
          <w:ilvl w:val="1"/>
          <w:numId w:val="24"/>
        </w:numPr>
        <w:spacing w:line="276" w:lineRule="auto"/>
        <w:rPr>
          <w:b/>
          <w:bCs/>
        </w:rPr>
      </w:pPr>
      <w:r>
        <w:lastRenderedPageBreak/>
        <w:t>Smaller colleges have access to course content and learning design resources for online courses.</w:t>
      </w:r>
    </w:p>
    <w:p w14:paraId="5BD2A227" w14:textId="42DF2832" w:rsidR="00A96670" w:rsidRPr="0048084D" w:rsidRDefault="00A96670" w:rsidP="00274314">
      <w:pPr>
        <w:pStyle w:val="ListParagraph"/>
        <w:numPr>
          <w:ilvl w:val="1"/>
          <w:numId w:val="24"/>
        </w:numPr>
        <w:spacing w:line="276" w:lineRule="auto"/>
        <w:rPr>
          <w:b/>
          <w:bCs/>
        </w:rPr>
      </w:pPr>
      <w:r>
        <w:t>New hires have access to a fully accessible, developed course</w:t>
      </w:r>
      <w:r w:rsidR="0037343F">
        <w:t xml:space="preserve">, which meets quality </w:t>
      </w:r>
      <w:r w:rsidR="00A7679F">
        <w:t>standards</w:t>
      </w:r>
      <w:r>
        <w:t>.</w:t>
      </w:r>
    </w:p>
    <w:p w14:paraId="3AA39839" w14:textId="77777777" w:rsidR="00A96670" w:rsidRPr="00854E4F" w:rsidRDefault="00A96670" w:rsidP="00274314">
      <w:pPr>
        <w:pStyle w:val="ListParagraph"/>
        <w:numPr>
          <w:ilvl w:val="1"/>
          <w:numId w:val="24"/>
        </w:numPr>
        <w:spacing w:line="276" w:lineRule="auto"/>
        <w:rPr>
          <w:b/>
          <w:bCs/>
        </w:rPr>
      </w:pPr>
      <w:r>
        <w:t>Faculty and instructors can choose to use and customize a fully accessible, developed course for their needs.</w:t>
      </w:r>
    </w:p>
    <w:p w14:paraId="31138552" w14:textId="77777777" w:rsidR="00A96670" w:rsidRPr="00393C23" w:rsidRDefault="00A96670" w:rsidP="00A96670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393C23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Challenges</w:t>
      </w:r>
    </w:p>
    <w:p w14:paraId="36D78B7A" w14:textId="4693B521" w:rsidR="00A96670" w:rsidRDefault="00A96670" w:rsidP="00274314">
      <w:pPr>
        <w:pStyle w:val="ListParagraph"/>
        <w:numPr>
          <w:ilvl w:val="0"/>
          <w:numId w:val="24"/>
        </w:numPr>
        <w:spacing w:line="276" w:lineRule="auto"/>
      </w:pPr>
      <w:r>
        <w:t xml:space="preserve">Larger </w:t>
      </w:r>
      <w:r w:rsidR="00A7679F">
        <w:t xml:space="preserve">colleges </w:t>
      </w:r>
      <w:r>
        <w:t xml:space="preserve">with more resources may not consider how their contributions can </w:t>
      </w:r>
      <w:r w:rsidR="00A7679F">
        <w:t xml:space="preserve">support </w:t>
      </w:r>
      <w:r>
        <w:t xml:space="preserve">the system </w:t>
      </w:r>
      <w:proofErr w:type="gramStart"/>
      <w:r>
        <w:t>as a whole when</w:t>
      </w:r>
      <w:proofErr w:type="gramEnd"/>
      <w:r>
        <w:t xml:space="preserve"> they can make use of their own design resources. </w:t>
      </w:r>
    </w:p>
    <w:p w14:paraId="060EA49C" w14:textId="4973127D" w:rsidR="00A96670" w:rsidRDefault="0017709C" w:rsidP="00274314">
      <w:pPr>
        <w:pStyle w:val="ListParagraph"/>
        <w:numPr>
          <w:ilvl w:val="1"/>
          <w:numId w:val="24"/>
        </w:numPr>
        <w:spacing w:line="276" w:lineRule="auto"/>
        <w:rPr>
          <w:rFonts w:eastAsiaTheme="minorEastAsia"/>
        </w:rPr>
      </w:pPr>
      <w:r>
        <w:t>T</w:t>
      </w:r>
      <w:r w:rsidR="00A96670">
        <w:t xml:space="preserve">his challenge can also be considered a benefit if these </w:t>
      </w:r>
      <w:r>
        <w:t xml:space="preserve">colleges </w:t>
      </w:r>
      <w:r w:rsidR="00A96670">
        <w:t xml:space="preserve">were to promote a prospective </w:t>
      </w:r>
      <w:r w:rsidR="005815CA">
        <w:t xml:space="preserve">online course </w:t>
      </w:r>
      <w:r w:rsidR="00A96670">
        <w:t>shell that meets standards and make it available for review and approval by the entire discipline</w:t>
      </w:r>
      <w:r w:rsidR="005815CA">
        <w:t xml:space="preserve"> as a </w:t>
      </w:r>
      <w:proofErr w:type="spellStart"/>
      <w:r w:rsidR="005815CA">
        <w:t>RtT</w:t>
      </w:r>
      <w:proofErr w:type="spellEnd"/>
      <w:r w:rsidR="005815CA">
        <w:t xml:space="preserve"> shell</w:t>
      </w:r>
      <w:r w:rsidR="00A96670">
        <w:t>.</w:t>
      </w:r>
    </w:p>
    <w:p w14:paraId="7ACDAD9D" w14:textId="14770805" w:rsidR="00A96670" w:rsidRDefault="00A96670" w:rsidP="00274314">
      <w:pPr>
        <w:pStyle w:val="ListParagraph"/>
        <w:numPr>
          <w:ilvl w:val="0"/>
          <w:numId w:val="24"/>
        </w:numPr>
        <w:spacing w:line="276" w:lineRule="auto"/>
      </w:pPr>
      <w:r>
        <w:t>Debate and faculty</w:t>
      </w:r>
      <w:r w:rsidR="0017709C">
        <w:t>/instructor</w:t>
      </w:r>
      <w:r>
        <w:t xml:space="preserve"> capacity within some disciplines may slow down or even halt getting to consensus for design of </w:t>
      </w:r>
      <w:proofErr w:type="spellStart"/>
      <w:r>
        <w:t>RtT</w:t>
      </w:r>
      <w:proofErr w:type="spellEnd"/>
      <w:r>
        <w:t xml:space="preserve"> shells.</w:t>
      </w:r>
    </w:p>
    <w:p w14:paraId="2D6BC95A" w14:textId="5022D66B" w:rsidR="00313AB3" w:rsidRDefault="00313AB3" w:rsidP="00274314">
      <w:pPr>
        <w:pStyle w:val="ListParagraph"/>
        <w:numPr>
          <w:ilvl w:val="0"/>
          <w:numId w:val="24"/>
        </w:numPr>
        <w:spacing w:line="276" w:lineRule="auto"/>
      </w:pPr>
      <w:r>
        <w:t xml:space="preserve">Additional staffing may be needed beyond the development process to support Colorado Online @ </w:t>
      </w:r>
      <w:proofErr w:type="spellStart"/>
      <w:r>
        <w:t>RtT</w:t>
      </w:r>
      <w:proofErr w:type="spellEnd"/>
      <w:r>
        <w:t xml:space="preserve"> course.  </w:t>
      </w:r>
    </w:p>
    <w:p w14:paraId="61DE6F96" w14:textId="06760724" w:rsidR="00313AB3" w:rsidRDefault="00313AB3" w:rsidP="00274314">
      <w:pPr>
        <w:pStyle w:val="ListParagraph"/>
        <w:numPr>
          <w:ilvl w:val="1"/>
          <w:numId w:val="24"/>
        </w:numPr>
        <w:spacing w:line="276" w:lineRule="auto"/>
      </w:pPr>
      <w:r w:rsidRPr="009D0FC1">
        <w:t xml:space="preserve">The ongoing maintenance and review of </w:t>
      </w:r>
      <w:proofErr w:type="spellStart"/>
      <w:r w:rsidRPr="009D0FC1">
        <w:t>RtT</w:t>
      </w:r>
      <w:proofErr w:type="spellEnd"/>
      <w:r w:rsidRPr="009D0FC1">
        <w:t xml:space="preserve"> courses outside of the development cycle warrants </w:t>
      </w:r>
      <w:r>
        <w:t xml:space="preserve">ongoing, stable oversight </w:t>
      </w:r>
      <w:r w:rsidRPr="009D0FC1">
        <w:t>to coordinate with the discipline about updates and improvements</w:t>
      </w:r>
      <w:r w:rsidR="005815CA">
        <w:t>.</w:t>
      </w:r>
      <w:r w:rsidRPr="009D0FC1">
        <w:t xml:space="preserve"> </w:t>
      </w:r>
    </w:p>
    <w:p w14:paraId="490A2C73" w14:textId="77777777" w:rsidR="00A96670" w:rsidRDefault="00A96670" w:rsidP="00A96670">
      <w:pPr>
        <w:pStyle w:val="ListParagraph"/>
      </w:pPr>
    </w:p>
    <w:p w14:paraId="6778C8E9" w14:textId="4FC645A8" w:rsidR="00F73874" w:rsidRPr="00181790" w:rsidRDefault="00996ADE" w:rsidP="558D2C8F">
      <w:pPr>
        <w:pStyle w:val="Heading2"/>
      </w:pPr>
      <w:bookmarkStart w:id="15" w:name="_Toc91074402"/>
      <w:r>
        <w:t>Potential Impact/Effect on Other Decisions</w:t>
      </w:r>
      <w:bookmarkEnd w:id="13"/>
      <w:bookmarkEnd w:id="14"/>
      <w:bookmarkEnd w:id="15"/>
    </w:p>
    <w:p w14:paraId="21F7F9EF" w14:textId="46463ADC" w:rsidR="558D2C8F" w:rsidRDefault="005B337D" w:rsidP="558D2C8F">
      <w:r w:rsidRPr="00181790">
        <w:t>T</w:t>
      </w:r>
      <w:r w:rsidR="558D2C8F" w:rsidRPr="00181790">
        <w:t>hese recommendations support the following:</w:t>
      </w:r>
    </w:p>
    <w:p w14:paraId="15E6E934" w14:textId="0096A804" w:rsidR="00181790" w:rsidRDefault="00E96B44" w:rsidP="00274314">
      <w:pPr>
        <w:pStyle w:val="ListParagraph"/>
        <w:numPr>
          <w:ilvl w:val="0"/>
          <w:numId w:val="44"/>
        </w:numPr>
        <w:spacing w:line="276" w:lineRule="auto"/>
      </w:pPr>
      <w:proofErr w:type="spellStart"/>
      <w:r>
        <w:t>RtT</w:t>
      </w:r>
      <w:proofErr w:type="spellEnd"/>
      <w:r>
        <w:t xml:space="preserve"> course shells will be </w:t>
      </w:r>
      <w:r w:rsidR="003B4466">
        <w:t>developed and available</w:t>
      </w:r>
      <w:r w:rsidR="00CA58C1">
        <w:t xml:space="preserve"> in the </w:t>
      </w:r>
      <w:r w:rsidR="00D055B5" w:rsidRPr="1FF63D8D">
        <w:rPr>
          <w:b/>
          <w:bCs/>
        </w:rPr>
        <w:t xml:space="preserve">approved </w:t>
      </w:r>
      <w:r w:rsidR="00CA58C1" w:rsidRPr="1FF63D8D">
        <w:rPr>
          <w:b/>
          <w:bCs/>
        </w:rPr>
        <w:t>single D2L instance</w:t>
      </w:r>
      <w:r w:rsidR="00AD7E18" w:rsidRPr="1FF63D8D">
        <w:rPr>
          <w:b/>
          <w:bCs/>
        </w:rPr>
        <w:t xml:space="preserve"> </w:t>
      </w:r>
      <w:r w:rsidR="00CA58C1">
        <w:t xml:space="preserve">for faculty and adjuncts </w:t>
      </w:r>
      <w:r>
        <w:t>to review</w:t>
      </w:r>
      <w:r w:rsidR="00B667ED">
        <w:t xml:space="preserve"> and copy for customization</w:t>
      </w:r>
      <w:r w:rsidR="00CA58C1">
        <w:t>.</w:t>
      </w:r>
    </w:p>
    <w:p w14:paraId="3B349BA0" w14:textId="433B19D9" w:rsidR="00D055B5" w:rsidRDefault="00D359D8" w:rsidP="00274314">
      <w:pPr>
        <w:pStyle w:val="ListParagraph"/>
        <w:numPr>
          <w:ilvl w:val="0"/>
          <w:numId w:val="40"/>
        </w:numPr>
        <w:spacing w:line="276" w:lineRule="auto"/>
      </w:pPr>
      <w:r>
        <w:t xml:space="preserve">Support of instructors </w:t>
      </w:r>
      <w:r w:rsidR="00E76990">
        <w:t xml:space="preserve">using any parts of the </w:t>
      </w:r>
      <w:proofErr w:type="spellStart"/>
      <w:r w:rsidR="00E76990">
        <w:t>RtT</w:t>
      </w:r>
      <w:proofErr w:type="spellEnd"/>
      <w:r w:rsidR="00E76990">
        <w:t xml:space="preserve"> is a part of the</w:t>
      </w:r>
      <w:r w:rsidR="00D055B5">
        <w:t xml:space="preserve"> </w:t>
      </w:r>
      <w:r w:rsidR="00D055B5" w:rsidRPr="1FF63D8D">
        <w:rPr>
          <w:b/>
          <w:bCs/>
        </w:rPr>
        <w:t>approved</w:t>
      </w:r>
      <w:r w:rsidR="00E76990" w:rsidRPr="1FF63D8D">
        <w:rPr>
          <w:b/>
          <w:bCs/>
        </w:rPr>
        <w:t xml:space="preserve"> </w:t>
      </w:r>
      <w:r w:rsidR="00D055B5" w:rsidRPr="1FF63D8D">
        <w:rPr>
          <w:b/>
          <w:bCs/>
        </w:rPr>
        <w:t>3-t</w:t>
      </w:r>
      <w:r w:rsidR="005815CA" w:rsidRPr="1FF63D8D">
        <w:rPr>
          <w:b/>
          <w:bCs/>
        </w:rPr>
        <w:t>ie</w:t>
      </w:r>
      <w:r w:rsidR="00D055B5" w:rsidRPr="1FF63D8D">
        <w:rPr>
          <w:b/>
          <w:bCs/>
        </w:rPr>
        <w:t>r support model and centralized ticket system</w:t>
      </w:r>
      <w:r w:rsidR="00D055B5">
        <w:t>.</w:t>
      </w:r>
    </w:p>
    <w:p w14:paraId="2C944A78" w14:textId="43DBC0E5" w:rsidR="003B4466" w:rsidRDefault="005A60ED" w:rsidP="00274314">
      <w:pPr>
        <w:pStyle w:val="ListParagraph"/>
        <w:numPr>
          <w:ilvl w:val="0"/>
          <w:numId w:val="44"/>
        </w:numPr>
        <w:spacing w:line="276" w:lineRule="auto"/>
      </w:pPr>
      <w:r>
        <w:t>Content curation and development within the learning design process</w:t>
      </w:r>
      <w:r w:rsidR="00934430">
        <w:t xml:space="preserve"> will utilize </w:t>
      </w:r>
      <w:r w:rsidR="00934430" w:rsidRPr="00995886">
        <w:rPr>
          <w:b/>
          <w:bCs/>
        </w:rPr>
        <w:t>the approved central library</w:t>
      </w:r>
      <w:r w:rsidR="00DD29CA" w:rsidRPr="00995886">
        <w:rPr>
          <w:b/>
          <w:bCs/>
        </w:rPr>
        <w:t xml:space="preserve">, </w:t>
      </w:r>
      <w:r w:rsidR="004A2F0F" w:rsidRPr="00995886">
        <w:rPr>
          <w:b/>
          <w:bCs/>
        </w:rPr>
        <w:t>OER</w:t>
      </w:r>
      <w:r w:rsidR="00934430" w:rsidRPr="00995886">
        <w:rPr>
          <w:b/>
          <w:bCs/>
        </w:rPr>
        <w:t xml:space="preserve"> resources</w:t>
      </w:r>
      <w:r w:rsidR="00DD29CA" w:rsidRPr="00995886">
        <w:rPr>
          <w:b/>
          <w:bCs/>
        </w:rPr>
        <w:t>,</w:t>
      </w:r>
      <w:r w:rsidR="00934430" w:rsidRPr="00995886">
        <w:rPr>
          <w:b/>
          <w:bCs/>
        </w:rPr>
        <w:t xml:space="preserve"> and support</w:t>
      </w:r>
      <w:r w:rsidR="00934430">
        <w:t>.</w:t>
      </w:r>
    </w:p>
    <w:p w14:paraId="33C49942" w14:textId="4F6A7DF9" w:rsidR="00F12107" w:rsidRDefault="008635FF" w:rsidP="00274314">
      <w:pPr>
        <w:pStyle w:val="ListParagraph"/>
        <w:numPr>
          <w:ilvl w:val="0"/>
          <w:numId w:val="44"/>
        </w:numPr>
        <w:spacing w:line="276" w:lineRule="auto"/>
      </w:pPr>
      <w:r>
        <w:t xml:space="preserve">Course development will incorporate a narrative and instructions related to the </w:t>
      </w:r>
      <w:r w:rsidRPr="00995886">
        <w:rPr>
          <w:b/>
          <w:bCs/>
        </w:rPr>
        <w:t>approved common navigation, home page, and content structure</w:t>
      </w:r>
      <w:r>
        <w:t>.</w:t>
      </w:r>
    </w:p>
    <w:p w14:paraId="14B3F670" w14:textId="64D983C4" w:rsidR="00DD6DED" w:rsidRDefault="00DD6DED" w:rsidP="00274314">
      <w:pPr>
        <w:pStyle w:val="ListParagraph"/>
        <w:numPr>
          <w:ilvl w:val="0"/>
          <w:numId w:val="44"/>
        </w:numPr>
        <w:spacing w:line="276" w:lineRule="auto"/>
      </w:pPr>
      <w:r>
        <w:t xml:space="preserve">Course development will follow the </w:t>
      </w:r>
      <w:r w:rsidR="00844B9D">
        <w:t xml:space="preserve">Colorado Online @ </w:t>
      </w:r>
      <w:r>
        <w:t>course standards adopted by the system</w:t>
      </w:r>
      <w:r w:rsidR="00D0317C">
        <w:t xml:space="preserve"> and follow</w:t>
      </w:r>
      <w:r w:rsidR="007266B1">
        <w:t xml:space="preserve"> accessibility, UDL, DEI, and learner-centered design</w:t>
      </w:r>
      <w:r w:rsidR="00D0317C">
        <w:t xml:space="preserve"> elements with the course design</w:t>
      </w:r>
      <w:r w:rsidR="007266B1">
        <w:t>.</w:t>
      </w:r>
    </w:p>
    <w:p w14:paraId="445EBFAB" w14:textId="0D099082" w:rsidR="00844B9D" w:rsidRDefault="00DD29CA" w:rsidP="00274314">
      <w:pPr>
        <w:pStyle w:val="ListParagraph"/>
        <w:numPr>
          <w:ilvl w:val="0"/>
          <w:numId w:val="44"/>
        </w:numPr>
        <w:spacing w:line="276" w:lineRule="auto"/>
      </w:pPr>
      <w:r>
        <w:t xml:space="preserve">Syllabus </w:t>
      </w:r>
      <w:r w:rsidR="00801643">
        <w:t xml:space="preserve">components in each </w:t>
      </w:r>
      <w:proofErr w:type="spellStart"/>
      <w:r w:rsidR="00801643">
        <w:t>RtT</w:t>
      </w:r>
      <w:proofErr w:type="spellEnd"/>
      <w:r w:rsidR="00801643">
        <w:t xml:space="preserve"> course will be built </w:t>
      </w:r>
      <w:r w:rsidR="00844B9D">
        <w:t>into</w:t>
      </w:r>
      <w:r w:rsidR="00801643">
        <w:t xml:space="preserve"> the future syllabus management tool</w:t>
      </w:r>
      <w:r w:rsidR="00AD54DD">
        <w:t>, if funded and deployed,</w:t>
      </w:r>
      <w:r w:rsidR="00801643">
        <w:t xml:space="preserve"> </w:t>
      </w:r>
      <w:r w:rsidR="003258A5">
        <w:t xml:space="preserve">with each college and the system able to </w:t>
      </w:r>
      <w:r w:rsidR="003F7916">
        <w:t>place their requirements at the appropriate level within the syllabus tool.</w:t>
      </w:r>
      <w:r w:rsidR="003258A5">
        <w:t xml:space="preserve"> </w:t>
      </w:r>
      <w:r>
        <w:br/>
      </w:r>
    </w:p>
    <w:p w14:paraId="5CDF553C" w14:textId="6846C56C" w:rsidR="00F73874" w:rsidRDefault="5689D922" w:rsidP="00214B0E">
      <w:pPr>
        <w:pStyle w:val="Heading2"/>
      </w:pPr>
      <w:bookmarkStart w:id="16" w:name="_Toc92725986"/>
      <w:bookmarkStart w:id="17" w:name="_Toc92726110"/>
      <w:bookmarkStart w:id="18" w:name="_Toc394813176"/>
      <w:r>
        <w:lastRenderedPageBreak/>
        <w:t>Required Resources</w:t>
      </w:r>
      <w:bookmarkStart w:id="19" w:name="_Toc92725987"/>
      <w:bookmarkStart w:id="20" w:name="_Toc92726111"/>
      <w:bookmarkEnd w:id="16"/>
      <w:bookmarkEnd w:id="17"/>
      <w:bookmarkEnd w:id="18"/>
    </w:p>
    <w:p w14:paraId="69816AA4" w14:textId="1EDA20BA" w:rsidR="00A96670" w:rsidRPr="00C467C3" w:rsidRDefault="2D1BB93A" w:rsidP="6C2FE34F">
      <w:pPr>
        <w:numPr>
          <w:ilvl w:val="0"/>
          <w:numId w:val="27"/>
        </w:numPr>
        <w:spacing w:after="0" w:line="276" w:lineRule="auto"/>
        <w:textAlignment w:val="baseline"/>
        <w:rPr>
          <w:rFonts w:eastAsiaTheme="minorEastAsia"/>
        </w:rPr>
      </w:pPr>
      <w:r w:rsidRPr="6C2FE34F">
        <w:rPr>
          <w:rFonts w:ascii="Calibri" w:eastAsia="MS Mincho" w:hAnsi="Calibri" w:cs="Calibri"/>
        </w:rPr>
        <w:t>Online Discipline Coordinator (ODC) and faculty Subject Matter Expert (SME) roles, compensated per development cycle by stipend, contract, or course release.</w:t>
      </w:r>
    </w:p>
    <w:p w14:paraId="69C44D79" w14:textId="77777777" w:rsidR="00A96670" w:rsidRDefault="00A96670" w:rsidP="00274314">
      <w:pPr>
        <w:numPr>
          <w:ilvl w:val="0"/>
          <w:numId w:val="27"/>
        </w:numPr>
        <w:spacing w:after="0" w:line="276" w:lineRule="auto"/>
        <w:textAlignment w:val="baseline"/>
        <w:rPr>
          <w:rFonts w:ascii="MS Mincho" w:eastAsia="MS Mincho" w:hAnsi="MS Mincho" w:cs="Times New Roman"/>
        </w:rPr>
      </w:pPr>
      <w:r w:rsidRPr="558D2C8F">
        <w:rPr>
          <w:rFonts w:ascii="Calibri" w:eastAsia="MS Mincho" w:hAnsi="Calibri" w:cs="Calibri"/>
        </w:rPr>
        <w:t>Stipends for Academy participants.</w:t>
      </w:r>
    </w:p>
    <w:p w14:paraId="4FD2995B" w14:textId="77777777" w:rsidR="00D65273" w:rsidRDefault="00D65273" w:rsidP="00274314">
      <w:pPr>
        <w:pStyle w:val="ListParagraph"/>
        <w:numPr>
          <w:ilvl w:val="0"/>
          <w:numId w:val="35"/>
        </w:numPr>
        <w:spacing w:line="276" w:lineRule="auto"/>
      </w:pPr>
      <w:r>
        <w:t xml:space="preserve">Development of </w:t>
      </w:r>
      <w:r w:rsidR="00514121">
        <w:t>Standards (QM+) training (Healthy Course Checklist)</w:t>
      </w:r>
      <w:r>
        <w:t xml:space="preserve"> </w:t>
      </w:r>
    </w:p>
    <w:p w14:paraId="5BFD2415" w14:textId="72AD53BE" w:rsidR="00D65273" w:rsidRPr="00DC526C" w:rsidRDefault="00D65273" w:rsidP="00274314">
      <w:pPr>
        <w:pStyle w:val="ListParagraph"/>
        <w:numPr>
          <w:ilvl w:val="0"/>
          <w:numId w:val="35"/>
        </w:numPr>
        <w:spacing w:line="276" w:lineRule="auto"/>
      </w:pPr>
      <w:r>
        <w:t xml:space="preserve">Development of self-access training resources such as “Just-In-Time Access Aids” and “User Video Walkthroughs” will need to be developed. </w:t>
      </w:r>
    </w:p>
    <w:p w14:paraId="7E5C7197" w14:textId="77777777" w:rsidR="00A96670" w:rsidRPr="00A96670" w:rsidRDefault="00A96670" w:rsidP="00A96670">
      <w:pPr>
        <w:spacing w:after="0" w:line="240" w:lineRule="auto"/>
        <w:ind w:left="720"/>
        <w:textAlignment w:val="baseline"/>
        <w:rPr>
          <w:rFonts w:ascii="MS Mincho" w:eastAsia="MS Mincho" w:hAnsi="MS Mincho" w:cs="Times New Roman"/>
        </w:rPr>
      </w:pPr>
    </w:p>
    <w:p w14:paraId="0B60E9E5" w14:textId="75C55AC3" w:rsidR="00F73874" w:rsidRDefault="00996ADE" w:rsidP="00214B0E">
      <w:pPr>
        <w:pStyle w:val="Heading2"/>
      </w:pPr>
      <w:bookmarkStart w:id="21" w:name="_Toc824184136"/>
      <w:r>
        <w:t>Next Steps</w:t>
      </w:r>
      <w:bookmarkStart w:id="22" w:name="_Toc92725988"/>
      <w:bookmarkStart w:id="23" w:name="_Toc92726112"/>
      <w:bookmarkEnd w:id="19"/>
      <w:bookmarkEnd w:id="20"/>
      <w:bookmarkEnd w:id="21"/>
    </w:p>
    <w:p w14:paraId="553CDFC7" w14:textId="77777777" w:rsidR="00D6547F" w:rsidRDefault="00D6547F" w:rsidP="00274314">
      <w:pPr>
        <w:pStyle w:val="ListParagraph"/>
        <w:numPr>
          <w:ilvl w:val="0"/>
          <w:numId w:val="28"/>
        </w:numPr>
        <w:spacing w:line="276" w:lineRule="auto"/>
      </w:pPr>
      <w:r>
        <w:t xml:space="preserve">Pilot/Process stress test for two consecutive semesters (in progress)  </w:t>
      </w:r>
    </w:p>
    <w:p w14:paraId="34BB71A9" w14:textId="1A068838" w:rsidR="00A96670" w:rsidRPr="0003624C" w:rsidRDefault="00A96670" w:rsidP="00274314">
      <w:pPr>
        <w:pStyle w:val="ListParagraph"/>
        <w:numPr>
          <w:ilvl w:val="0"/>
          <w:numId w:val="28"/>
        </w:numPr>
        <w:spacing w:after="0" w:line="276" w:lineRule="auto"/>
        <w:rPr>
          <w:rFonts w:eastAsiaTheme="minorEastAsia"/>
        </w:rPr>
      </w:pPr>
      <w:r w:rsidRPr="1FF63D8D">
        <w:rPr>
          <w:rFonts w:ascii="Calibri" w:eastAsia="MS Mincho" w:hAnsi="Calibri" w:cs="Calibri"/>
        </w:rPr>
        <w:t>Academic Affairs will prioritize courses and programs for</w:t>
      </w:r>
      <w:r w:rsidR="00AD54DD" w:rsidRPr="1FF63D8D">
        <w:rPr>
          <w:rFonts w:ascii="Calibri" w:eastAsia="MS Mincho" w:hAnsi="Calibri" w:cs="Calibri"/>
        </w:rPr>
        <w:t xml:space="preserve"> future </w:t>
      </w:r>
      <w:r w:rsidRPr="1FF63D8D">
        <w:rPr>
          <w:rFonts w:ascii="Calibri" w:eastAsia="MS Mincho" w:hAnsi="Calibri" w:cs="Calibri"/>
        </w:rPr>
        <w:t>development cycle</w:t>
      </w:r>
      <w:r w:rsidR="00AD54DD" w:rsidRPr="1FF63D8D">
        <w:rPr>
          <w:rFonts w:ascii="Calibri" w:eastAsia="MS Mincho" w:hAnsi="Calibri" w:cs="Calibri"/>
        </w:rPr>
        <w:t>s</w:t>
      </w:r>
      <w:r w:rsidRPr="1FF63D8D">
        <w:rPr>
          <w:rFonts w:ascii="Calibri" w:eastAsia="MS Mincho" w:hAnsi="Calibri" w:cs="Calibri"/>
        </w:rPr>
        <w:t xml:space="preserve"> </w:t>
      </w:r>
      <w:r w:rsidR="00BC3F68" w:rsidRPr="1FF63D8D">
        <w:rPr>
          <w:rFonts w:ascii="Calibri" w:eastAsia="MS Mincho" w:hAnsi="Calibri" w:cs="Calibri"/>
        </w:rPr>
        <w:t>to</w:t>
      </w:r>
      <w:r w:rsidRPr="1FF63D8D">
        <w:rPr>
          <w:rFonts w:ascii="Calibri" w:eastAsia="MS Mincho" w:hAnsi="Calibri" w:cs="Calibri"/>
        </w:rPr>
        <w:t xml:space="preserve"> roll into the collaborative Learning Design Process.</w:t>
      </w:r>
    </w:p>
    <w:p w14:paraId="115F90CC" w14:textId="421C7AA4" w:rsidR="00D6547F" w:rsidRPr="003122ED" w:rsidRDefault="00D6547F" w:rsidP="00274314">
      <w:pPr>
        <w:pStyle w:val="ListParagraph"/>
        <w:numPr>
          <w:ilvl w:val="0"/>
          <w:numId w:val="28"/>
        </w:numPr>
        <w:spacing w:line="276" w:lineRule="auto"/>
        <w:rPr>
          <w:rFonts w:eastAsiaTheme="minorEastAsia"/>
        </w:rPr>
      </w:pPr>
      <w:r>
        <w:t>Request funding for Academy member stipends</w:t>
      </w:r>
      <w:r w:rsidR="005815CA">
        <w:t>.</w:t>
      </w:r>
    </w:p>
    <w:p w14:paraId="1A429F2E" w14:textId="5999BBE5" w:rsidR="00D6547F" w:rsidRPr="00E025E8" w:rsidRDefault="00BC3F68" w:rsidP="00274314">
      <w:pPr>
        <w:pStyle w:val="ListParagraph"/>
        <w:numPr>
          <w:ilvl w:val="0"/>
          <w:numId w:val="28"/>
        </w:numPr>
        <w:spacing w:line="276" w:lineRule="auto"/>
        <w:rPr>
          <w:rFonts w:eastAsiaTheme="minorEastAsia"/>
        </w:rPr>
      </w:pPr>
      <w:r>
        <w:t>Determine funding scheme</w:t>
      </w:r>
      <w:r w:rsidR="00D6547F">
        <w:t xml:space="preserve"> for ODC compensation during development cycles</w:t>
      </w:r>
      <w:r w:rsidR="005815CA">
        <w:t>.</w:t>
      </w:r>
    </w:p>
    <w:p w14:paraId="0616F8CA" w14:textId="1A2FC41C" w:rsidR="00D6547F" w:rsidRPr="005815CA" w:rsidRDefault="00A96670" w:rsidP="00274314">
      <w:pPr>
        <w:pStyle w:val="ListParagraph"/>
        <w:numPr>
          <w:ilvl w:val="0"/>
          <w:numId w:val="28"/>
        </w:numPr>
        <w:spacing w:line="276" w:lineRule="auto"/>
        <w:rPr>
          <w:rFonts w:asciiTheme="minorEastAsia" w:eastAsiaTheme="minorEastAsia" w:hAnsiTheme="minorEastAsia" w:cstheme="minorEastAsia"/>
        </w:rPr>
      </w:pPr>
      <w:r w:rsidRPr="005815CA">
        <w:t>Adopt a prospect review and approval process for disciplines who are proposing a</w:t>
      </w:r>
      <w:r w:rsidR="005815CA" w:rsidRPr="005815CA">
        <w:t>n</w:t>
      </w:r>
      <w:r w:rsidRPr="005815CA">
        <w:t xml:space="preserve"> </w:t>
      </w:r>
      <w:r w:rsidR="00BC3F68" w:rsidRPr="005815CA">
        <w:t xml:space="preserve">existing online course shell and </w:t>
      </w:r>
      <w:r w:rsidRPr="005815CA">
        <w:t>can demonstrate that it meets</w:t>
      </w:r>
      <w:r w:rsidR="007043DF" w:rsidRPr="005815CA">
        <w:t xml:space="preserve"> or can be </w:t>
      </w:r>
      <w:r w:rsidR="005815CA" w:rsidRPr="005815CA">
        <w:t xml:space="preserve">easily </w:t>
      </w:r>
      <w:r w:rsidR="007043DF" w:rsidRPr="005815CA">
        <w:t>modified to meet</w:t>
      </w:r>
      <w:r w:rsidRPr="005815CA">
        <w:t xml:space="preserve"> Colorado Online @ QM+ standards</w:t>
      </w:r>
      <w:r w:rsidR="00BC3F68" w:rsidRPr="005815CA">
        <w:t xml:space="preserve"> to become the </w:t>
      </w:r>
      <w:proofErr w:type="spellStart"/>
      <w:r w:rsidR="00BC3F68" w:rsidRPr="005815CA">
        <w:t>RtT</w:t>
      </w:r>
      <w:proofErr w:type="spellEnd"/>
      <w:r w:rsidR="00BC3F68" w:rsidRPr="005815CA">
        <w:t xml:space="preserve"> shell</w:t>
      </w:r>
      <w:r w:rsidRPr="005815CA">
        <w:t xml:space="preserve">. </w:t>
      </w:r>
    </w:p>
    <w:p w14:paraId="50C35749" w14:textId="77777777" w:rsidR="008D7027" w:rsidRPr="005815CA" w:rsidRDefault="00A96670" w:rsidP="00274314">
      <w:pPr>
        <w:pStyle w:val="ListParagraph"/>
        <w:numPr>
          <w:ilvl w:val="1"/>
          <w:numId w:val="28"/>
        </w:numPr>
        <w:spacing w:after="0" w:line="276" w:lineRule="auto"/>
        <w:rPr>
          <w:rFonts w:asciiTheme="minorEastAsia" w:eastAsiaTheme="minorEastAsia" w:hAnsiTheme="minorEastAsia" w:cstheme="minorEastAsia"/>
        </w:rPr>
      </w:pPr>
      <w:r w:rsidRPr="005815CA">
        <w:rPr>
          <w:rFonts w:eastAsiaTheme="minorEastAsia"/>
        </w:rPr>
        <w:t>The course would still go through discipline review and approval but might not follow the same path through the first three development phases of the Learning Design Process.</w:t>
      </w:r>
    </w:p>
    <w:p w14:paraId="08E15C9D" w14:textId="14D3FDA9" w:rsidR="00D6547F" w:rsidRPr="005815CA" w:rsidRDefault="008D7027" w:rsidP="00274314">
      <w:pPr>
        <w:pStyle w:val="ListParagraph"/>
        <w:numPr>
          <w:ilvl w:val="0"/>
          <w:numId w:val="28"/>
        </w:numPr>
        <w:spacing w:line="276" w:lineRule="auto"/>
        <w:rPr>
          <w:rFonts w:eastAsiaTheme="minorEastAsia"/>
        </w:rPr>
      </w:pPr>
      <w:r w:rsidRPr="1FF63D8D">
        <w:rPr>
          <w:rFonts w:eastAsia="MS Mincho"/>
        </w:rPr>
        <w:t>Establish a CCCS Learning Design Functional Group, complementary to Learning Technology Council (LTC), which focuses on learning design.</w:t>
      </w:r>
      <w:r>
        <w:br/>
      </w:r>
    </w:p>
    <w:p w14:paraId="46A8DF0D" w14:textId="77777777" w:rsidR="00F73874" w:rsidRDefault="0079634D" w:rsidP="00214B0E">
      <w:pPr>
        <w:pStyle w:val="Heading2"/>
      </w:pPr>
      <w:bookmarkStart w:id="24" w:name="_Toc837864541"/>
      <w:r>
        <w:t>Communication Plan</w:t>
      </w:r>
      <w:bookmarkEnd w:id="22"/>
      <w:bookmarkEnd w:id="23"/>
      <w:r>
        <w:t xml:space="preserve"> </w:t>
      </w:r>
      <w:bookmarkStart w:id="25" w:name="_Toc92725989"/>
      <w:bookmarkStart w:id="26" w:name="_Toc92726113"/>
      <w:bookmarkStart w:id="27" w:name="_Toc92726234"/>
      <w:bookmarkEnd w:id="24"/>
    </w:p>
    <w:bookmarkEnd w:id="25"/>
    <w:bookmarkEnd w:id="26"/>
    <w:bookmarkEnd w:id="27"/>
    <w:p w14:paraId="6609AD12" w14:textId="1B63AF92" w:rsidR="00193E9C" w:rsidRDefault="00D445E7" w:rsidP="00274314">
      <w:pPr>
        <w:pStyle w:val="ListParagraph"/>
        <w:numPr>
          <w:ilvl w:val="0"/>
          <w:numId w:val="29"/>
        </w:numPr>
        <w:spacing w:line="276" w:lineRule="auto"/>
      </w:pPr>
      <w:r>
        <w:t xml:space="preserve">Early communication </w:t>
      </w:r>
      <w:r w:rsidR="003447A3">
        <w:t>and feedback opportunities</w:t>
      </w:r>
      <w:r w:rsidR="00193E9C">
        <w:t>:</w:t>
      </w:r>
    </w:p>
    <w:p w14:paraId="40251FE1" w14:textId="77777777" w:rsidR="00940260" w:rsidRDefault="004E76D0" w:rsidP="00274314">
      <w:pPr>
        <w:pStyle w:val="ListParagraph"/>
        <w:numPr>
          <w:ilvl w:val="1"/>
          <w:numId w:val="29"/>
        </w:numPr>
        <w:spacing w:line="276" w:lineRule="auto"/>
      </w:pPr>
      <w:r w:rsidRPr="004E76D0">
        <w:t>Presentations and updates on the process and pilot to stakeholder groups in December 2021 and January and February 2022.</w:t>
      </w:r>
    </w:p>
    <w:p w14:paraId="18690ADD" w14:textId="463025C0" w:rsidR="558D2C8F" w:rsidRDefault="00D445E7" w:rsidP="00274314">
      <w:pPr>
        <w:pStyle w:val="ListParagraph"/>
        <w:numPr>
          <w:ilvl w:val="0"/>
          <w:numId w:val="29"/>
        </w:numPr>
        <w:spacing w:line="276" w:lineRule="auto"/>
      </w:pPr>
      <w:r>
        <w:rPr>
          <w:rFonts w:eastAsia="MS Mincho"/>
        </w:rPr>
        <w:t>Part of the</w:t>
      </w:r>
      <w:r w:rsidR="558D2C8F" w:rsidRPr="558D2C8F">
        <w:rPr>
          <w:rFonts w:eastAsia="MS Mincho"/>
        </w:rPr>
        <w:t xml:space="preserve"> </w:t>
      </w:r>
      <w:r w:rsidR="00ED2F40">
        <w:rPr>
          <w:rFonts w:eastAsia="MS Mincho"/>
        </w:rPr>
        <w:t>learning design process:</w:t>
      </w:r>
    </w:p>
    <w:p w14:paraId="5E641107" w14:textId="7C6A6ACB" w:rsidR="00B33FC6" w:rsidRDefault="00B33FC6" w:rsidP="00274314">
      <w:pPr>
        <w:pStyle w:val="ListParagraph"/>
        <w:numPr>
          <w:ilvl w:val="1"/>
          <w:numId w:val="29"/>
        </w:numPr>
        <w:spacing w:line="276" w:lineRule="auto"/>
      </w:pPr>
      <w:r>
        <w:t>Plan for informing the discipline to identify an ODC and solicit Academy members for upcoming developments (coordinate communication through the Director of Academic Affairs).</w:t>
      </w:r>
    </w:p>
    <w:p w14:paraId="40AA43AE" w14:textId="68DF6CF6" w:rsidR="558D2C8F" w:rsidRDefault="558D2C8F" w:rsidP="00274314">
      <w:pPr>
        <w:pStyle w:val="ListParagraph"/>
        <w:numPr>
          <w:ilvl w:val="1"/>
          <w:numId w:val="29"/>
        </w:numPr>
        <w:spacing w:line="276" w:lineRule="auto"/>
      </w:pPr>
      <w:r w:rsidRPr="558D2C8F">
        <w:rPr>
          <w:rFonts w:eastAsia="MS Mincho"/>
        </w:rPr>
        <w:t>Plan for informing each discipline ahead of their opportunities for review and feedback so there is no surprise when the feedback request comes to their inbox.</w:t>
      </w:r>
    </w:p>
    <w:p w14:paraId="3FE05FBC" w14:textId="08DA4A65" w:rsidR="00D6547F" w:rsidRDefault="00D6547F" w:rsidP="00274314">
      <w:pPr>
        <w:pStyle w:val="ListParagraph"/>
        <w:numPr>
          <w:ilvl w:val="0"/>
          <w:numId w:val="29"/>
        </w:numPr>
        <w:spacing w:line="276" w:lineRule="auto"/>
        <w:rPr>
          <w:rFonts w:eastAsia="MS Mincho"/>
        </w:rPr>
      </w:pPr>
      <w:r w:rsidRPr="6C2FE34F">
        <w:rPr>
          <w:rFonts w:eastAsia="MS Mincho"/>
        </w:rPr>
        <w:t xml:space="preserve">External to the </w:t>
      </w:r>
      <w:r w:rsidR="00ED2F40" w:rsidRPr="6C2FE34F">
        <w:rPr>
          <w:rFonts w:eastAsia="MS Mincho"/>
        </w:rPr>
        <w:t>learning design process and in coordination with the Director of Academic Affairs:</w:t>
      </w:r>
      <w:r w:rsidRPr="6C2FE34F">
        <w:rPr>
          <w:rFonts w:eastAsia="MS Mincho"/>
        </w:rPr>
        <w:t xml:space="preserve"> </w:t>
      </w:r>
    </w:p>
    <w:p w14:paraId="24BF13CA" w14:textId="4DCFC275" w:rsidR="00D6547F" w:rsidRPr="001F2225" w:rsidRDefault="00D6547F" w:rsidP="00274314">
      <w:pPr>
        <w:pStyle w:val="ListParagraph"/>
        <w:numPr>
          <w:ilvl w:val="1"/>
          <w:numId w:val="29"/>
        </w:numPr>
        <w:spacing w:line="276" w:lineRule="auto"/>
        <w:rPr>
          <w:rFonts w:eastAsia="MS Mincho"/>
        </w:rPr>
      </w:pPr>
      <w:r w:rsidRPr="6C2FE34F">
        <w:rPr>
          <w:rFonts w:eastAsia="MS Mincho"/>
        </w:rPr>
        <w:t>Notify the State Discipline Chair (SDC) with recommendations for what disciplines can do now to prepare</w:t>
      </w:r>
      <w:r w:rsidR="00193E9C" w:rsidRPr="6C2FE34F">
        <w:rPr>
          <w:rFonts w:eastAsia="MS Mincho"/>
        </w:rPr>
        <w:t>.</w:t>
      </w:r>
      <w:r w:rsidRPr="6C2FE34F">
        <w:rPr>
          <w:rFonts w:eastAsia="MS Mincho"/>
        </w:rPr>
        <w:t xml:space="preserve"> </w:t>
      </w:r>
    </w:p>
    <w:p w14:paraId="5166FBBB" w14:textId="60D002DB" w:rsidR="00D6547F" w:rsidRPr="001F2225" w:rsidRDefault="00D6547F" w:rsidP="00274314">
      <w:pPr>
        <w:pStyle w:val="ListParagraph"/>
        <w:numPr>
          <w:ilvl w:val="1"/>
          <w:numId w:val="29"/>
        </w:numPr>
        <w:spacing w:line="276" w:lineRule="auto"/>
        <w:rPr>
          <w:rFonts w:eastAsia="MS Mincho"/>
        </w:rPr>
      </w:pPr>
      <w:r w:rsidRPr="558D2C8F">
        <w:rPr>
          <w:rFonts w:eastAsia="MS Mincho"/>
        </w:rPr>
        <w:t xml:space="preserve">Notify the SDC </w:t>
      </w:r>
      <w:r w:rsidR="00193E9C">
        <w:rPr>
          <w:rFonts w:eastAsia="MS Mincho"/>
        </w:rPr>
        <w:t>about</w:t>
      </w:r>
      <w:r w:rsidRPr="558D2C8F">
        <w:rPr>
          <w:rFonts w:eastAsia="MS Mincho"/>
        </w:rPr>
        <w:t xml:space="preserve"> </w:t>
      </w:r>
      <w:r w:rsidR="00193E9C" w:rsidRPr="558D2C8F">
        <w:rPr>
          <w:rFonts w:eastAsia="MS Mincho"/>
        </w:rPr>
        <w:t>upcoming development waves.</w:t>
      </w:r>
    </w:p>
    <w:p w14:paraId="76D41C7B" w14:textId="77777777" w:rsidR="00D6547F" w:rsidRPr="001F2225" w:rsidRDefault="00D6547F" w:rsidP="00274314">
      <w:pPr>
        <w:pStyle w:val="ListParagraph"/>
        <w:numPr>
          <w:ilvl w:val="1"/>
          <w:numId w:val="29"/>
        </w:numPr>
        <w:spacing w:line="276" w:lineRule="auto"/>
        <w:rPr>
          <w:rFonts w:eastAsia="MS Mincho"/>
        </w:rPr>
      </w:pPr>
      <w:r w:rsidRPr="558D2C8F">
        <w:rPr>
          <w:rFonts w:eastAsia="MS Mincho"/>
        </w:rPr>
        <w:t>Notify leadership at the colleges about upcoming development waves.</w:t>
      </w:r>
    </w:p>
    <w:p w14:paraId="6B3F50CD" w14:textId="3065E1B4" w:rsidR="00D206BA" w:rsidRPr="00F73874" w:rsidRDefault="00D6547F" w:rsidP="00274314">
      <w:pPr>
        <w:pStyle w:val="ListParagraph"/>
        <w:numPr>
          <w:ilvl w:val="1"/>
          <w:numId w:val="29"/>
        </w:numPr>
        <w:spacing w:line="276" w:lineRule="auto"/>
      </w:pPr>
      <w:r w:rsidRPr="558D2C8F">
        <w:rPr>
          <w:rFonts w:eastAsia="MS Mincho"/>
        </w:rPr>
        <w:lastRenderedPageBreak/>
        <w:t>Ensure any changes are communicated to SDCs, colleges, faculty, and college learning design staff</w:t>
      </w:r>
      <w:r w:rsidR="00193E9C">
        <w:rPr>
          <w:rFonts w:eastAsia="MS Mincho"/>
        </w:rPr>
        <w:t>.</w:t>
      </w:r>
    </w:p>
    <w:sectPr w:rsidR="00D206BA" w:rsidRPr="00F73874" w:rsidSect="0044737D">
      <w:footerReference w:type="defaul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AF2D" w14:textId="77777777" w:rsidR="00252787" w:rsidRDefault="00252787" w:rsidP="00026511">
      <w:pPr>
        <w:spacing w:after="0" w:line="240" w:lineRule="auto"/>
      </w:pPr>
      <w:r>
        <w:separator/>
      </w:r>
    </w:p>
  </w:endnote>
  <w:endnote w:type="continuationSeparator" w:id="0">
    <w:p w14:paraId="27995977" w14:textId="77777777" w:rsidR="00252787" w:rsidRDefault="00252787" w:rsidP="00026511">
      <w:pPr>
        <w:spacing w:after="0" w:line="240" w:lineRule="auto"/>
      </w:pPr>
      <w:r>
        <w:continuationSeparator/>
      </w:r>
    </w:p>
  </w:endnote>
  <w:endnote w:type="continuationNotice" w:id="1">
    <w:p w14:paraId="34108AE6" w14:textId="77777777" w:rsidR="00252787" w:rsidRDefault="0025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17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01E6D8" w14:textId="361D055E" w:rsidR="00026511" w:rsidRPr="00026511" w:rsidRDefault="0002651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7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C1C633" w14:textId="77777777" w:rsidR="00026511" w:rsidRDefault="0002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4864" w14:textId="77777777" w:rsidR="00252787" w:rsidRDefault="00252787" w:rsidP="00026511">
      <w:pPr>
        <w:spacing w:after="0" w:line="240" w:lineRule="auto"/>
      </w:pPr>
      <w:r>
        <w:separator/>
      </w:r>
    </w:p>
  </w:footnote>
  <w:footnote w:type="continuationSeparator" w:id="0">
    <w:p w14:paraId="2048FE52" w14:textId="77777777" w:rsidR="00252787" w:rsidRDefault="00252787" w:rsidP="00026511">
      <w:pPr>
        <w:spacing w:after="0" w:line="240" w:lineRule="auto"/>
      </w:pPr>
      <w:r>
        <w:continuationSeparator/>
      </w:r>
    </w:p>
  </w:footnote>
  <w:footnote w:type="continuationNotice" w:id="1">
    <w:p w14:paraId="67BC574E" w14:textId="77777777" w:rsidR="00252787" w:rsidRDefault="0025278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oHRJMxsS3O6q/" id="UzcTnkRw"/>
    <int:WordHash hashCode="E1+Tt6RJBbZOzq" id="aBiU7wwA"/>
    <int:WordHash hashCode="hQrWAZqt4O8B0N" id="WvIcOMoi"/>
    <int:WordHash hashCode="cadZ4b2Osvz+OK" id="h5Dlklw8"/>
  </int:Manifest>
  <int:Observations>
    <int:Content id="UzcTnkRw">
      <int:Rejection type="AugLoop_Text_Critique"/>
    </int:Content>
    <int:Content id="aBiU7wwA">
      <int:Rejection type="AugLoop_Text_Critique"/>
    </int:Content>
    <int:Content id="WvIcOMoi">
      <int:Rejection type="LegacyProofing"/>
    </int:Content>
    <int:Content id="h5Dlklw8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18"/>
    <w:multiLevelType w:val="hybridMultilevel"/>
    <w:tmpl w:val="1010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57D"/>
    <w:multiLevelType w:val="hybridMultilevel"/>
    <w:tmpl w:val="52EEC776"/>
    <w:lvl w:ilvl="0" w:tplc="4E70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42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63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8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A1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C63"/>
    <w:multiLevelType w:val="multilevel"/>
    <w:tmpl w:val="4A2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74C23"/>
    <w:multiLevelType w:val="hybridMultilevel"/>
    <w:tmpl w:val="467453E4"/>
    <w:lvl w:ilvl="0" w:tplc="ACF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EF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0A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7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2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CE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EB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3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728B"/>
    <w:multiLevelType w:val="hybridMultilevel"/>
    <w:tmpl w:val="226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0F55"/>
    <w:multiLevelType w:val="hybridMultilevel"/>
    <w:tmpl w:val="E74A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566"/>
    <w:multiLevelType w:val="hybridMultilevel"/>
    <w:tmpl w:val="881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6AA9"/>
    <w:multiLevelType w:val="hybridMultilevel"/>
    <w:tmpl w:val="231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412D7"/>
    <w:multiLevelType w:val="multilevel"/>
    <w:tmpl w:val="D00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5C7149"/>
    <w:multiLevelType w:val="multilevel"/>
    <w:tmpl w:val="8F4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4B2883"/>
    <w:multiLevelType w:val="hybridMultilevel"/>
    <w:tmpl w:val="C6E61B56"/>
    <w:lvl w:ilvl="0" w:tplc="13BA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63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4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9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0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2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9B55AB"/>
    <w:multiLevelType w:val="hybridMultilevel"/>
    <w:tmpl w:val="ACC48556"/>
    <w:lvl w:ilvl="0" w:tplc="D18EB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62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6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C6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E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2A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A6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4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2072"/>
    <w:multiLevelType w:val="hybridMultilevel"/>
    <w:tmpl w:val="DF38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C515F"/>
    <w:multiLevelType w:val="hybridMultilevel"/>
    <w:tmpl w:val="BF6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F70"/>
    <w:multiLevelType w:val="hybridMultilevel"/>
    <w:tmpl w:val="F3CC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08F0"/>
    <w:multiLevelType w:val="hybridMultilevel"/>
    <w:tmpl w:val="FFFFFFFF"/>
    <w:lvl w:ilvl="0" w:tplc="1DB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E0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4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A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E7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C2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5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0B67"/>
    <w:multiLevelType w:val="multilevel"/>
    <w:tmpl w:val="331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80364F"/>
    <w:multiLevelType w:val="hybridMultilevel"/>
    <w:tmpl w:val="FFFFFFFF"/>
    <w:lvl w:ilvl="0" w:tplc="87A0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6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A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2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1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0F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F2D"/>
    <w:multiLevelType w:val="hybridMultilevel"/>
    <w:tmpl w:val="D6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6B91"/>
    <w:multiLevelType w:val="hybridMultilevel"/>
    <w:tmpl w:val="C0E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0812"/>
    <w:multiLevelType w:val="hybridMultilevel"/>
    <w:tmpl w:val="B340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6C2E"/>
    <w:multiLevelType w:val="hybridMultilevel"/>
    <w:tmpl w:val="FFFFFFFF"/>
    <w:lvl w:ilvl="0" w:tplc="C63C9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C5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6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4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64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0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8C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48F8"/>
    <w:multiLevelType w:val="hybridMultilevel"/>
    <w:tmpl w:val="F7F0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01F9E"/>
    <w:multiLevelType w:val="hybridMultilevel"/>
    <w:tmpl w:val="6410521C"/>
    <w:lvl w:ilvl="0" w:tplc="9204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E2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AB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8F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6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05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3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3914"/>
    <w:multiLevelType w:val="hybridMultilevel"/>
    <w:tmpl w:val="485AF2EA"/>
    <w:lvl w:ilvl="0" w:tplc="D1A8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5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EB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B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8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87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61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01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536D0"/>
    <w:multiLevelType w:val="hybridMultilevel"/>
    <w:tmpl w:val="FFFFFFFF"/>
    <w:lvl w:ilvl="0" w:tplc="2A12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CD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F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22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66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0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E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02A6"/>
    <w:multiLevelType w:val="hybridMultilevel"/>
    <w:tmpl w:val="73F6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47793"/>
    <w:multiLevelType w:val="hybridMultilevel"/>
    <w:tmpl w:val="FFFFFFFF"/>
    <w:lvl w:ilvl="0" w:tplc="2644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E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B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2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CF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2B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3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ED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23FCF"/>
    <w:multiLevelType w:val="hybridMultilevel"/>
    <w:tmpl w:val="DD3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C7E60"/>
    <w:multiLevelType w:val="hybridMultilevel"/>
    <w:tmpl w:val="1B7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03AD"/>
    <w:multiLevelType w:val="hybridMultilevel"/>
    <w:tmpl w:val="FFFFFFFF"/>
    <w:lvl w:ilvl="0" w:tplc="6F0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A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6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8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C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6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37A1C"/>
    <w:multiLevelType w:val="hybridMultilevel"/>
    <w:tmpl w:val="FD0A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426DE"/>
    <w:multiLevelType w:val="hybridMultilevel"/>
    <w:tmpl w:val="A35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15EA5"/>
    <w:multiLevelType w:val="hybridMultilevel"/>
    <w:tmpl w:val="62DE337A"/>
    <w:lvl w:ilvl="0" w:tplc="D1A8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F2E39"/>
    <w:multiLevelType w:val="hybridMultilevel"/>
    <w:tmpl w:val="FFFFFFFF"/>
    <w:lvl w:ilvl="0" w:tplc="EDF4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1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E9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2B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C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F392E"/>
    <w:multiLevelType w:val="hybridMultilevel"/>
    <w:tmpl w:val="B7A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715D8"/>
    <w:multiLevelType w:val="hybridMultilevel"/>
    <w:tmpl w:val="94C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A61CE"/>
    <w:multiLevelType w:val="hybridMultilevel"/>
    <w:tmpl w:val="FFFFFFFF"/>
    <w:lvl w:ilvl="0" w:tplc="DAC6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3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2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4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A8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2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0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1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A1DC9"/>
    <w:multiLevelType w:val="hybridMultilevel"/>
    <w:tmpl w:val="FFFFFFFF"/>
    <w:lvl w:ilvl="0" w:tplc="B89C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8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C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48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A4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8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6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0D97"/>
    <w:multiLevelType w:val="hybridMultilevel"/>
    <w:tmpl w:val="6BAC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62F0C"/>
    <w:multiLevelType w:val="hybridMultilevel"/>
    <w:tmpl w:val="42A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56D47"/>
    <w:multiLevelType w:val="hybridMultilevel"/>
    <w:tmpl w:val="2F62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75144"/>
    <w:multiLevelType w:val="hybridMultilevel"/>
    <w:tmpl w:val="FFFFFFFF"/>
    <w:lvl w:ilvl="0" w:tplc="E9B2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E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9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5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A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E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4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60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52C96"/>
    <w:multiLevelType w:val="multilevel"/>
    <w:tmpl w:val="7BA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220415">
    <w:abstractNumId w:val="21"/>
  </w:num>
  <w:num w:numId="2" w16cid:durableId="1496458199">
    <w:abstractNumId w:val="17"/>
  </w:num>
  <w:num w:numId="3" w16cid:durableId="192693389">
    <w:abstractNumId w:val="30"/>
  </w:num>
  <w:num w:numId="4" w16cid:durableId="823593899">
    <w:abstractNumId w:val="1"/>
  </w:num>
  <w:num w:numId="5" w16cid:durableId="369572153">
    <w:abstractNumId w:val="38"/>
  </w:num>
  <w:num w:numId="6" w16cid:durableId="396519425">
    <w:abstractNumId w:val="24"/>
  </w:num>
  <w:num w:numId="7" w16cid:durableId="376584753">
    <w:abstractNumId w:val="34"/>
  </w:num>
  <w:num w:numId="8" w16cid:durableId="1087726408">
    <w:abstractNumId w:val="15"/>
  </w:num>
  <w:num w:numId="9" w16cid:durableId="195701245">
    <w:abstractNumId w:val="37"/>
  </w:num>
  <w:num w:numId="10" w16cid:durableId="1399553101">
    <w:abstractNumId w:val="25"/>
  </w:num>
  <w:num w:numId="11" w16cid:durableId="61293195">
    <w:abstractNumId w:val="27"/>
  </w:num>
  <w:num w:numId="12" w16cid:durableId="2123455738">
    <w:abstractNumId w:val="42"/>
  </w:num>
  <w:num w:numId="13" w16cid:durableId="1676568282">
    <w:abstractNumId w:val="3"/>
  </w:num>
  <w:num w:numId="14" w16cid:durableId="868832598">
    <w:abstractNumId w:val="32"/>
  </w:num>
  <w:num w:numId="15" w16cid:durableId="30611948">
    <w:abstractNumId w:val="31"/>
  </w:num>
  <w:num w:numId="16" w16cid:durableId="332077512">
    <w:abstractNumId w:val="40"/>
  </w:num>
  <w:num w:numId="17" w16cid:durableId="456526801">
    <w:abstractNumId w:val="14"/>
  </w:num>
  <w:num w:numId="18" w16cid:durableId="1545291327">
    <w:abstractNumId w:val="18"/>
  </w:num>
  <w:num w:numId="19" w16cid:durableId="1202325678">
    <w:abstractNumId w:val="0"/>
  </w:num>
  <w:num w:numId="20" w16cid:durableId="1947617804">
    <w:abstractNumId w:val="5"/>
  </w:num>
  <w:num w:numId="21" w16cid:durableId="301352807">
    <w:abstractNumId w:val="36"/>
  </w:num>
  <w:num w:numId="22" w16cid:durableId="2083522473">
    <w:abstractNumId w:val="33"/>
  </w:num>
  <w:num w:numId="23" w16cid:durableId="214657937">
    <w:abstractNumId w:val="20"/>
  </w:num>
  <w:num w:numId="24" w16cid:durableId="2081713593">
    <w:abstractNumId w:val="22"/>
  </w:num>
  <w:num w:numId="25" w16cid:durableId="1072045927">
    <w:abstractNumId w:val="7"/>
  </w:num>
  <w:num w:numId="26" w16cid:durableId="1052536440">
    <w:abstractNumId w:val="41"/>
  </w:num>
  <w:num w:numId="27" w16cid:durableId="1386567628">
    <w:abstractNumId w:val="23"/>
  </w:num>
  <w:num w:numId="28" w16cid:durableId="755126106">
    <w:abstractNumId w:val="4"/>
  </w:num>
  <w:num w:numId="29" w16cid:durableId="346639872">
    <w:abstractNumId w:val="6"/>
  </w:num>
  <w:num w:numId="30" w16cid:durableId="2009824851">
    <w:abstractNumId w:val="11"/>
  </w:num>
  <w:num w:numId="31" w16cid:durableId="1132599633">
    <w:abstractNumId w:val="10"/>
  </w:num>
  <w:num w:numId="32" w16cid:durableId="592124715">
    <w:abstractNumId w:val="2"/>
  </w:num>
  <w:num w:numId="33" w16cid:durableId="2023898692">
    <w:abstractNumId w:val="16"/>
  </w:num>
  <w:num w:numId="34" w16cid:durableId="1090196202">
    <w:abstractNumId w:val="12"/>
  </w:num>
  <w:num w:numId="35" w16cid:durableId="1725593987">
    <w:abstractNumId w:val="39"/>
  </w:num>
  <w:num w:numId="36" w16cid:durableId="2111394126">
    <w:abstractNumId w:val="43"/>
  </w:num>
  <w:num w:numId="37" w16cid:durableId="474764689">
    <w:abstractNumId w:val="8"/>
  </w:num>
  <w:num w:numId="38" w16cid:durableId="389230278">
    <w:abstractNumId w:val="9"/>
  </w:num>
  <w:num w:numId="39" w16cid:durableId="656344495">
    <w:abstractNumId w:val="28"/>
  </w:num>
  <w:num w:numId="40" w16cid:durableId="352270555">
    <w:abstractNumId w:val="19"/>
  </w:num>
  <w:num w:numId="41" w16cid:durableId="1008993167">
    <w:abstractNumId w:val="26"/>
  </w:num>
  <w:num w:numId="42" w16cid:durableId="450169932">
    <w:abstractNumId w:val="13"/>
  </w:num>
  <w:num w:numId="43" w16cid:durableId="2105572581">
    <w:abstractNumId w:val="35"/>
  </w:num>
  <w:num w:numId="44" w16cid:durableId="1817496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E2MzY1NjA2MDRT0lEKTi0uzszPAymwrAUA3SfS6ywAAAA="/>
  </w:docVars>
  <w:rsids>
    <w:rsidRoot w:val="0044737D"/>
    <w:rsid w:val="00002380"/>
    <w:rsid w:val="00021178"/>
    <w:rsid w:val="00026511"/>
    <w:rsid w:val="00027E61"/>
    <w:rsid w:val="0003624C"/>
    <w:rsid w:val="000368DB"/>
    <w:rsid w:val="00041D5E"/>
    <w:rsid w:val="00045875"/>
    <w:rsid w:val="000559E3"/>
    <w:rsid w:val="00063EB4"/>
    <w:rsid w:val="000901F2"/>
    <w:rsid w:val="000B1C06"/>
    <w:rsid w:val="000C4CD1"/>
    <w:rsid w:val="000C7A02"/>
    <w:rsid w:val="000F2C8B"/>
    <w:rsid w:val="00102FB2"/>
    <w:rsid w:val="0013322C"/>
    <w:rsid w:val="00137A27"/>
    <w:rsid w:val="00144ABE"/>
    <w:rsid w:val="00146700"/>
    <w:rsid w:val="00150293"/>
    <w:rsid w:val="00161CFC"/>
    <w:rsid w:val="00171DE5"/>
    <w:rsid w:val="00174B26"/>
    <w:rsid w:val="00176D8E"/>
    <w:rsid w:val="0017709C"/>
    <w:rsid w:val="00181790"/>
    <w:rsid w:val="001870E6"/>
    <w:rsid w:val="00193E9C"/>
    <w:rsid w:val="00196B45"/>
    <w:rsid w:val="001A33E0"/>
    <w:rsid w:val="001B607E"/>
    <w:rsid w:val="001F25F9"/>
    <w:rsid w:val="001F444B"/>
    <w:rsid w:val="00214B0E"/>
    <w:rsid w:val="00223538"/>
    <w:rsid w:val="00224901"/>
    <w:rsid w:val="002271AC"/>
    <w:rsid w:val="002502B7"/>
    <w:rsid w:val="002513E2"/>
    <w:rsid w:val="00252787"/>
    <w:rsid w:val="0025375D"/>
    <w:rsid w:val="00255130"/>
    <w:rsid w:val="00260882"/>
    <w:rsid w:val="00261285"/>
    <w:rsid w:val="00274314"/>
    <w:rsid w:val="00287AB8"/>
    <w:rsid w:val="002A3EFE"/>
    <w:rsid w:val="002A5DBF"/>
    <w:rsid w:val="002B3C5D"/>
    <w:rsid w:val="002B4D81"/>
    <w:rsid w:val="002B7CA0"/>
    <w:rsid w:val="002C06A3"/>
    <w:rsid w:val="002C21D9"/>
    <w:rsid w:val="002D34C3"/>
    <w:rsid w:val="003002A2"/>
    <w:rsid w:val="00301018"/>
    <w:rsid w:val="00307ACC"/>
    <w:rsid w:val="00313AB3"/>
    <w:rsid w:val="00324577"/>
    <w:rsid w:val="00324DB1"/>
    <w:rsid w:val="003258A5"/>
    <w:rsid w:val="003417F6"/>
    <w:rsid w:val="003447A3"/>
    <w:rsid w:val="00347A21"/>
    <w:rsid w:val="0036160C"/>
    <w:rsid w:val="0037343F"/>
    <w:rsid w:val="003805D6"/>
    <w:rsid w:val="003943FD"/>
    <w:rsid w:val="00396A23"/>
    <w:rsid w:val="003B4466"/>
    <w:rsid w:val="003B4C63"/>
    <w:rsid w:val="003E371B"/>
    <w:rsid w:val="003F1F09"/>
    <w:rsid w:val="003F2BF9"/>
    <w:rsid w:val="003F3EC3"/>
    <w:rsid w:val="003F7916"/>
    <w:rsid w:val="00400F3A"/>
    <w:rsid w:val="00404F4E"/>
    <w:rsid w:val="00411F03"/>
    <w:rsid w:val="0042DE86"/>
    <w:rsid w:val="004357A8"/>
    <w:rsid w:val="0044298B"/>
    <w:rsid w:val="0044737D"/>
    <w:rsid w:val="00454DA8"/>
    <w:rsid w:val="00481A2D"/>
    <w:rsid w:val="004916AD"/>
    <w:rsid w:val="004A2F0F"/>
    <w:rsid w:val="004B1FD5"/>
    <w:rsid w:val="004B6557"/>
    <w:rsid w:val="004C53DC"/>
    <w:rsid w:val="004C696B"/>
    <w:rsid w:val="004D36CF"/>
    <w:rsid w:val="004E76D0"/>
    <w:rsid w:val="004F58CD"/>
    <w:rsid w:val="004F68D5"/>
    <w:rsid w:val="004F7C8F"/>
    <w:rsid w:val="005001DE"/>
    <w:rsid w:val="00507A72"/>
    <w:rsid w:val="00514121"/>
    <w:rsid w:val="005407AF"/>
    <w:rsid w:val="005428D4"/>
    <w:rsid w:val="0054408A"/>
    <w:rsid w:val="005743EB"/>
    <w:rsid w:val="005815CA"/>
    <w:rsid w:val="0059282D"/>
    <w:rsid w:val="0059659B"/>
    <w:rsid w:val="005A60ED"/>
    <w:rsid w:val="005B25BB"/>
    <w:rsid w:val="005B337D"/>
    <w:rsid w:val="005B6426"/>
    <w:rsid w:val="005C74CC"/>
    <w:rsid w:val="005F207C"/>
    <w:rsid w:val="00601317"/>
    <w:rsid w:val="0061699B"/>
    <w:rsid w:val="00624564"/>
    <w:rsid w:val="006422BE"/>
    <w:rsid w:val="006815FC"/>
    <w:rsid w:val="00690C2D"/>
    <w:rsid w:val="006B18D1"/>
    <w:rsid w:val="006C0C74"/>
    <w:rsid w:val="006C7ED3"/>
    <w:rsid w:val="006D390E"/>
    <w:rsid w:val="006D641C"/>
    <w:rsid w:val="006E1825"/>
    <w:rsid w:val="006F7942"/>
    <w:rsid w:val="007043DF"/>
    <w:rsid w:val="007059C8"/>
    <w:rsid w:val="007266B1"/>
    <w:rsid w:val="00726B15"/>
    <w:rsid w:val="00730FE6"/>
    <w:rsid w:val="00731CDB"/>
    <w:rsid w:val="00756D53"/>
    <w:rsid w:val="00775C08"/>
    <w:rsid w:val="0079634D"/>
    <w:rsid w:val="007A4840"/>
    <w:rsid w:val="007A689D"/>
    <w:rsid w:val="007D62FF"/>
    <w:rsid w:val="007D7D16"/>
    <w:rsid w:val="007E63F8"/>
    <w:rsid w:val="00801643"/>
    <w:rsid w:val="00806AEA"/>
    <w:rsid w:val="00821540"/>
    <w:rsid w:val="0082495A"/>
    <w:rsid w:val="00825722"/>
    <w:rsid w:val="00832291"/>
    <w:rsid w:val="00843807"/>
    <w:rsid w:val="00844B9D"/>
    <w:rsid w:val="008635FF"/>
    <w:rsid w:val="00871FFB"/>
    <w:rsid w:val="008B291C"/>
    <w:rsid w:val="008C6230"/>
    <w:rsid w:val="008D1213"/>
    <w:rsid w:val="008D1F25"/>
    <w:rsid w:val="008D7027"/>
    <w:rsid w:val="008E0D50"/>
    <w:rsid w:val="008E4FA0"/>
    <w:rsid w:val="008F1AC4"/>
    <w:rsid w:val="00905EFF"/>
    <w:rsid w:val="00907330"/>
    <w:rsid w:val="00910EBA"/>
    <w:rsid w:val="00924A2B"/>
    <w:rsid w:val="00934430"/>
    <w:rsid w:val="00940260"/>
    <w:rsid w:val="009458AD"/>
    <w:rsid w:val="00960235"/>
    <w:rsid w:val="0096539F"/>
    <w:rsid w:val="00986BA9"/>
    <w:rsid w:val="00991100"/>
    <w:rsid w:val="00994CFD"/>
    <w:rsid w:val="00995886"/>
    <w:rsid w:val="00996ADE"/>
    <w:rsid w:val="009C2DA2"/>
    <w:rsid w:val="009E6CBD"/>
    <w:rsid w:val="009F4299"/>
    <w:rsid w:val="00A01D24"/>
    <w:rsid w:val="00A112CE"/>
    <w:rsid w:val="00A13AA9"/>
    <w:rsid w:val="00A37D2E"/>
    <w:rsid w:val="00A439EE"/>
    <w:rsid w:val="00A553E1"/>
    <w:rsid w:val="00A615BA"/>
    <w:rsid w:val="00A739BF"/>
    <w:rsid w:val="00A7630A"/>
    <w:rsid w:val="00A7679F"/>
    <w:rsid w:val="00A943A9"/>
    <w:rsid w:val="00A96353"/>
    <w:rsid w:val="00A96670"/>
    <w:rsid w:val="00AB458C"/>
    <w:rsid w:val="00AC11B7"/>
    <w:rsid w:val="00AD10D0"/>
    <w:rsid w:val="00AD54DD"/>
    <w:rsid w:val="00AD7E18"/>
    <w:rsid w:val="00AE0EBB"/>
    <w:rsid w:val="00AE5E57"/>
    <w:rsid w:val="00AE6F14"/>
    <w:rsid w:val="00AF4201"/>
    <w:rsid w:val="00B17EEC"/>
    <w:rsid w:val="00B22283"/>
    <w:rsid w:val="00B25527"/>
    <w:rsid w:val="00B33FC6"/>
    <w:rsid w:val="00B35207"/>
    <w:rsid w:val="00B3708B"/>
    <w:rsid w:val="00B46098"/>
    <w:rsid w:val="00B65548"/>
    <w:rsid w:val="00B667ED"/>
    <w:rsid w:val="00B80698"/>
    <w:rsid w:val="00B82863"/>
    <w:rsid w:val="00B877DD"/>
    <w:rsid w:val="00BB3B16"/>
    <w:rsid w:val="00BB51E7"/>
    <w:rsid w:val="00BC3F68"/>
    <w:rsid w:val="00BE0299"/>
    <w:rsid w:val="00BF0570"/>
    <w:rsid w:val="00C06A4E"/>
    <w:rsid w:val="00C076AD"/>
    <w:rsid w:val="00C07C36"/>
    <w:rsid w:val="00C14358"/>
    <w:rsid w:val="00C209DB"/>
    <w:rsid w:val="00C40052"/>
    <w:rsid w:val="00C51315"/>
    <w:rsid w:val="00C65AAD"/>
    <w:rsid w:val="00C73906"/>
    <w:rsid w:val="00C8167F"/>
    <w:rsid w:val="00C92D0C"/>
    <w:rsid w:val="00C95E76"/>
    <w:rsid w:val="00CA464E"/>
    <w:rsid w:val="00CA4FB7"/>
    <w:rsid w:val="00CA58C1"/>
    <w:rsid w:val="00CB759B"/>
    <w:rsid w:val="00CD5F74"/>
    <w:rsid w:val="00CE1DB1"/>
    <w:rsid w:val="00CE359F"/>
    <w:rsid w:val="00CE6E71"/>
    <w:rsid w:val="00D0317C"/>
    <w:rsid w:val="00D055B5"/>
    <w:rsid w:val="00D113E1"/>
    <w:rsid w:val="00D157E7"/>
    <w:rsid w:val="00D206BA"/>
    <w:rsid w:val="00D27894"/>
    <w:rsid w:val="00D302D5"/>
    <w:rsid w:val="00D3177B"/>
    <w:rsid w:val="00D359D8"/>
    <w:rsid w:val="00D445E7"/>
    <w:rsid w:val="00D54A6C"/>
    <w:rsid w:val="00D62D89"/>
    <w:rsid w:val="00D63BCF"/>
    <w:rsid w:val="00D65273"/>
    <w:rsid w:val="00D6547F"/>
    <w:rsid w:val="00D877B3"/>
    <w:rsid w:val="00D94C65"/>
    <w:rsid w:val="00D95456"/>
    <w:rsid w:val="00DB1FBD"/>
    <w:rsid w:val="00DD29CA"/>
    <w:rsid w:val="00DD6DED"/>
    <w:rsid w:val="00E00BDD"/>
    <w:rsid w:val="00E0332E"/>
    <w:rsid w:val="00E0715E"/>
    <w:rsid w:val="00E1066D"/>
    <w:rsid w:val="00E24F9C"/>
    <w:rsid w:val="00E255C4"/>
    <w:rsid w:val="00E74A83"/>
    <w:rsid w:val="00E75199"/>
    <w:rsid w:val="00E75E28"/>
    <w:rsid w:val="00E76990"/>
    <w:rsid w:val="00E919DF"/>
    <w:rsid w:val="00E95BD4"/>
    <w:rsid w:val="00E96B44"/>
    <w:rsid w:val="00E97ED7"/>
    <w:rsid w:val="00EA3F04"/>
    <w:rsid w:val="00EA5AD8"/>
    <w:rsid w:val="00EB05C5"/>
    <w:rsid w:val="00EB36B4"/>
    <w:rsid w:val="00EB418A"/>
    <w:rsid w:val="00EB7B31"/>
    <w:rsid w:val="00EC3889"/>
    <w:rsid w:val="00ED2F40"/>
    <w:rsid w:val="00ED3050"/>
    <w:rsid w:val="00ED6217"/>
    <w:rsid w:val="00EE05F7"/>
    <w:rsid w:val="00EE2865"/>
    <w:rsid w:val="00F064DC"/>
    <w:rsid w:val="00F112F7"/>
    <w:rsid w:val="00F12107"/>
    <w:rsid w:val="00F15CE2"/>
    <w:rsid w:val="00F25C7F"/>
    <w:rsid w:val="00F32441"/>
    <w:rsid w:val="00F37EA9"/>
    <w:rsid w:val="00F46EDE"/>
    <w:rsid w:val="00F53ABA"/>
    <w:rsid w:val="00F558E4"/>
    <w:rsid w:val="00F61277"/>
    <w:rsid w:val="00F6235C"/>
    <w:rsid w:val="00F73874"/>
    <w:rsid w:val="00F8774B"/>
    <w:rsid w:val="00F95F4B"/>
    <w:rsid w:val="00F96432"/>
    <w:rsid w:val="00FB218A"/>
    <w:rsid w:val="00FC2010"/>
    <w:rsid w:val="00FC4730"/>
    <w:rsid w:val="00FC7769"/>
    <w:rsid w:val="00FD2E09"/>
    <w:rsid w:val="00FD78D8"/>
    <w:rsid w:val="00FD7FF6"/>
    <w:rsid w:val="00FE16AD"/>
    <w:rsid w:val="00FE284E"/>
    <w:rsid w:val="00FE2B38"/>
    <w:rsid w:val="00FF585E"/>
    <w:rsid w:val="00FF6D5D"/>
    <w:rsid w:val="01196067"/>
    <w:rsid w:val="0150DB25"/>
    <w:rsid w:val="01DEAEE7"/>
    <w:rsid w:val="01DF030F"/>
    <w:rsid w:val="02D8B701"/>
    <w:rsid w:val="0330B34C"/>
    <w:rsid w:val="03546282"/>
    <w:rsid w:val="03674AB7"/>
    <w:rsid w:val="038DAA23"/>
    <w:rsid w:val="055DEC79"/>
    <w:rsid w:val="05FD7DAB"/>
    <w:rsid w:val="0601CB07"/>
    <w:rsid w:val="06685A89"/>
    <w:rsid w:val="06F5B521"/>
    <w:rsid w:val="06FE3686"/>
    <w:rsid w:val="088997FC"/>
    <w:rsid w:val="08B4177A"/>
    <w:rsid w:val="0944ED3C"/>
    <w:rsid w:val="098755E3"/>
    <w:rsid w:val="09D3BCE8"/>
    <w:rsid w:val="0A922F05"/>
    <w:rsid w:val="0AE3C8E6"/>
    <w:rsid w:val="0BB405A0"/>
    <w:rsid w:val="0BC92644"/>
    <w:rsid w:val="0C5396D2"/>
    <w:rsid w:val="0CBB22CF"/>
    <w:rsid w:val="0D3DE8B7"/>
    <w:rsid w:val="0D4708D2"/>
    <w:rsid w:val="0D4FD601"/>
    <w:rsid w:val="0E15DCBC"/>
    <w:rsid w:val="0E6EDAB6"/>
    <w:rsid w:val="0E785A04"/>
    <w:rsid w:val="0EB888D4"/>
    <w:rsid w:val="0F00C706"/>
    <w:rsid w:val="0FA24611"/>
    <w:rsid w:val="0FE57698"/>
    <w:rsid w:val="10425C96"/>
    <w:rsid w:val="116EE6BD"/>
    <w:rsid w:val="12234724"/>
    <w:rsid w:val="12246C5F"/>
    <w:rsid w:val="128774BB"/>
    <w:rsid w:val="12C8453A"/>
    <w:rsid w:val="1309A6DC"/>
    <w:rsid w:val="137273D2"/>
    <w:rsid w:val="13BF1785"/>
    <w:rsid w:val="149613BB"/>
    <w:rsid w:val="1624C0D8"/>
    <w:rsid w:val="1629FE72"/>
    <w:rsid w:val="16E15B23"/>
    <w:rsid w:val="173D09C8"/>
    <w:rsid w:val="177CB399"/>
    <w:rsid w:val="179A847E"/>
    <w:rsid w:val="17BE2CBE"/>
    <w:rsid w:val="18936BE7"/>
    <w:rsid w:val="18AC69F0"/>
    <w:rsid w:val="1929C8A8"/>
    <w:rsid w:val="192FFFFA"/>
    <w:rsid w:val="19DA0466"/>
    <w:rsid w:val="1A51DF42"/>
    <w:rsid w:val="1A6A3EE3"/>
    <w:rsid w:val="1A833891"/>
    <w:rsid w:val="1AEE7105"/>
    <w:rsid w:val="1AF07A90"/>
    <w:rsid w:val="1AFDC9BB"/>
    <w:rsid w:val="1B75B9EF"/>
    <w:rsid w:val="1C05D87F"/>
    <w:rsid w:val="1C1AB142"/>
    <w:rsid w:val="1C2C8A0C"/>
    <w:rsid w:val="1C4C1F2A"/>
    <w:rsid w:val="1C7D1E22"/>
    <w:rsid w:val="1C7FE00F"/>
    <w:rsid w:val="1C999A1C"/>
    <w:rsid w:val="1CB9E4A4"/>
    <w:rsid w:val="1CC3D612"/>
    <w:rsid w:val="1D015044"/>
    <w:rsid w:val="1D5D7D8F"/>
    <w:rsid w:val="1DB29E73"/>
    <w:rsid w:val="1E3C7372"/>
    <w:rsid w:val="1E55B505"/>
    <w:rsid w:val="1EE4894E"/>
    <w:rsid w:val="1FF63D8D"/>
    <w:rsid w:val="2035C4A9"/>
    <w:rsid w:val="22104F33"/>
    <w:rsid w:val="22941018"/>
    <w:rsid w:val="229BCB90"/>
    <w:rsid w:val="23A16ED4"/>
    <w:rsid w:val="23A44EB4"/>
    <w:rsid w:val="23B11871"/>
    <w:rsid w:val="23BAB22C"/>
    <w:rsid w:val="23C40078"/>
    <w:rsid w:val="23EAF0CD"/>
    <w:rsid w:val="247F45E3"/>
    <w:rsid w:val="255FD0D9"/>
    <w:rsid w:val="256FA6CD"/>
    <w:rsid w:val="25BA9868"/>
    <w:rsid w:val="2660C6EA"/>
    <w:rsid w:val="26832104"/>
    <w:rsid w:val="268A2861"/>
    <w:rsid w:val="26C32A5D"/>
    <w:rsid w:val="26D622C5"/>
    <w:rsid w:val="26FDF160"/>
    <w:rsid w:val="27445CD7"/>
    <w:rsid w:val="27BCBE87"/>
    <w:rsid w:val="28A81DBC"/>
    <w:rsid w:val="28B30A4E"/>
    <w:rsid w:val="28E6B553"/>
    <w:rsid w:val="293E1E43"/>
    <w:rsid w:val="297578DF"/>
    <w:rsid w:val="29A1D930"/>
    <w:rsid w:val="29D7CC57"/>
    <w:rsid w:val="29F63977"/>
    <w:rsid w:val="2A17F864"/>
    <w:rsid w:val="2A1A8708"/>
    <w:rsid w:val="2BA2FC1B"/>
    <w:rsid w:val="2BB66EA6"/>
    <w:rsid w:val="2C15A262"/>
    <w:rsid w:val="2C39E796"/>
    <w:rsid w:val="2C9460DD"/>
    <w:rsid w:val="2CD0086E"/>
    <w:rsid w:val="2D1BB93A"/>
    <w:rsid w:val="2DA380D9"/>
    <w:rsid w:val="2E0A73F0"/>
    <w:rsid w:val="2E1401E8"/>
    <w:rsid w:val="2E205E93"/>
    <w:rsid w:val="2E6BD8CF"/>
    <w:rsid w:val="2EA27502"/>
    <w:rsid w:val="2EFE36E3"/>
    <w:rsid w:val="305E0EDA"/>
    <w:rsid w:val="309F66EA"/>
    <w:rsid w:val="316847A3"/>
    <w:rsid w:val="31C7008D"/>
    <w:rsid w:val="3209E1EC"/>
    <w:rsid w:val="32AB11A9"/>
    <w:rsid w:val="32B706B5"/>
    <w:rsid w:val="33041804"/>
    <w:rsid w:val="33562BE8"/>
    <w:rsid w:val="3494BDE5"/>
    <w:rsid w:val="35C5D539"/>
    <w:rsid w:val="35D84ECA"/>
    <w:rsid w:val="35FBA5AC"/>
    <w:rsid w:val="361A5B41"/>
    <w:rsid w:val="370948C8"/>
    <w:rsid w:val="3738CEEA"/>
    <w:rsid w:val="379F494F"/>
    <w:rsid w:val="37EA972F"/>
    <w:rsid w:val="3812BB15"/>
    <w:rsid w:val="386FCFC7"/>
    <w:rsid w:val="3962CA93"/>
    <w:rsid w:val="3A635D79"/>
    <w:rsid w:val="3B04370A"/>
    <w:rsid w:val="3B3AB586"/>
    <w:rsid w:val="3B5BBAE1"/>
    <w:rsid w:val="3B8E23D6"/>
    <w:rsid w:val="3C205014"/>
    <w:rsid w:val="3C26FA21"/>
    <w:rsid w:val="3C2D77D2"/>
    <w:rsid w:val="3D8B6464"/>
    <w:rsid w:val="3DEA3BEB"/>
    <w:rsid w:val="401E61D4"/>
    <w:rsid w:val="40D80E53"/>
    <w:rsid w:val="414F5548"/>
    <w:rsid w:val="4188DC7A"/>
    <w:rsid w:val="42A037C8"/>
    <w:rsid w:val="435FB421"/>
    <w:rsid w:val="440FAF15"/>
    <w:rsid w:val="4473BF20"/>
    <w:rsid w:val="44AE6F9F"/>
    <w:rsid w:val="44B227AE"/>
    <w:rsid w:val="4554F655"/>
    <w:rsid w:val="4585579F"/>
    <w:rsid w:val="45F6601A"/>
    <w:rsid w:val="4602241B"/>
    <w:rsid w:val="464C4686"/>
    <w:rsid w:val="46B9C8BB"/>
    <w:rsid w:val="4780D171"/>
    <w:rsid w:val="47FCC643"/>
    <w:rsid w:val="4823A3DF"/>
    <w:rsid w:val="49037975"/>
    <w:rsid w:val="49E1D013"/>
    <w:rsid w:val="4A60386D"/>
    <w:rsid w:val="4A9F49D6"/>
    <w:rsid w:val="4AD76F01"/>
    <w:rsid w:val="4B616C53"/>
    <w:rsid w:val="4BD9E81A"/>
    <w:rsid w:val="4BDB115B"/>
    <w:rsid w:val="4C159AAA"/>
    <w:rsid w:val="4CE774FD"/>
    <w:rsid w:val="4D5894AA"/>
    <w:rsid w:val="4D5C444E"/>
    <w:rsid w:val="4D9D68FE"/>
    <w:rsid w:val="4DC5968B"/>
    <w:rsid w:val="4F4A3E43"/>
    <w:rsid w:val="4F8329E4"/>
    <w:rsid w:val="4F9DAA9A"/>
    <w:rsid w:val="50311B82"/>
    <w:rsid w:val="504E1154"/>
    <w:rsid w:val="50C8668D"/>
    <w:rsid w:val="50C95190"/>
    <w:rsid w:val="51C75EF7"/>
    <w:rsid w:val="5208756B"/>
    <w:rsid w:val="5258B046"/>
    <w:rsid w:val="52C008FA"/>
    <w:rsid w:val="53C07CE7"/>
    <w:rsid w:val="5480D3E7"/>
    <w:rsid w:val="54FA503C"/>
    <w:rsid w:val="5521920D"/>
    <w:rsid w:val="5538CBC9"/>
    <w:rsid w:val="5581AC89"/>
    <w:rsid w:val="558D2C8F"/>
    <w:rsid w:val="55A5FADD"/>
    <w:rsid w:val="564C4D76"/>
    <w:rsid w:val="5689D922"/>
    <w:rsid w:val="57150D83"/>
    <w:rsid w:val="57311135"/>
    <w:rsid w:val="577E61B8"/>
    <w:rsid w:val="57C1E04E"/>
    <w:rsid w:val="5806EDD5"/>
    <w:rsid w:val="582094B4"/>
    <w:rsid w:val="585E8E92"/>
    <w:rsid w:val="5987F320"/>
    <w:rsid w:val="59C0BC96"/>
    <w:rsid w:val="59E5ED9D"/>
    <w:rsid w:val="5A2AE48C"/>
    <w:rsid w:val="5A8F7F8E"/>
    <w:rsid w:val="5AB13D1D"/>
    <w:rsid w:val="5B4FB93A"/>
    <w:rsid w:val="5B569107"/>
    <w:rsid w:val="5B962F54"/>
    <w:rsid w:val="5BF76730"/>
    <w:rsid w:val="5C8F4355"/>
    <w:rsid w:val="5CDB4AE3"/>
    <w:rsid w:val="5D137577"/>
    <w:rsid w:val="5D3BAABA"/>
    <w:rsid w:val="5DAB694F"/>
    <w:rsid w:val="5DC6FEAE"/>
    <w:rsid w:val="5DC72050"/>
    <w:rsid w:val="5E30B59E"/>
    <w:rsid w:val="5E8759FC"/>
    <w:rsid w:val="5EEF36EA"/>
    <w:rsid w:val="5F2DF764"/>
    <w:rsid w:val="60B92AE4"/>
    <w:rsid w:val="60E6F2AF"/>
    <w:rsid w:val="6148134E"/>
    <w:rsid w:val="61686FFB"/>
    <w:rsid w:val="61DEF07D"/>
    <w:rsid w:val="62495014"/>
    <w:rsid w:val="62F777ED"/>
    <w:rsid w:val="635ACB1F"/>
    <w:rsid w:val="64079408"/>
    <w:rsid w:val="64407F17"/>
    <w:rsid w:val="64783663"/>
    <w:rsid w:val="65A86356"/>
    <w:rsid w:val="6620DF1D"/>
    <w:rsid w:val="670B462B"/>
    <w:rsid w:val="671B598B"/>
    <w:rsid w:val="6755B961"/>
    <w:rsid w:val="688E7DDB"/>
    <w:rsid w:val="68BCC1DB"/>
    <w:rsid w:val="6A705B15"/>
    <w:rsid w:val="6AF97919"/>
    <w:rsid w:val="6BB78B0A"/>
    <w:rsid w:val="6BC99AC2"/>
    <w:rsid w:val="6C2FE34F"/>
    <w:rsid w:val="6C5626F4"/>
    <w:rsid w:val="6C705E92"/>
    <w:rsid w:val="6C7E29AA"/>
    <w:rsid w:val="6D209484"/>
    <w:rsid w:val="6D30C18A"/>
    <w:rsid w:val="6D55E9BE"/>
    <w:rsid w:val="6D5AB179"/>
    <w:rsid w:val="6DE4C437"/>
    <w:rsid w:val="6E156617"/>
    <w:rsid w:val="6EF681DA"/>
    <w:rsid w:val="6F67D9A4"/>
    <w:rsid w:val="6F809498"/>
    <w:rsid w:val="6FAC422C"/>
    <w:rsid w:val="6FDAEDC5"/>
    <w:rsid w:val="6FFD8FD0"/>
    <w:rsid w:val="703D9B83"/>
    <w:rsid w:val="70F541E9"/>
    <w:rsid w:val="7183F229"/>
    <w:rsid w:val="71BBF62B"/>
    <w:rsid w:val="72F62F38"/>
    <w:rsid w:val="73016D9E"/>
    <w:rsid w:val="73A0030E"/>
    <w:rsid w:val="74A9AEC5"/>
    <w:rsid w:val="74CC38A4"/>
    <w:rsid w:val="74CF883F"/>
    <w:rsid w:val="74E0D793"/>
    <w:rsid w:val="753BD36F"/>
    <w:rsid w:val="7554C65D"/>
    <w:rsid w:val="7687BDC8"/>
    <w:rsid w:val="77AEEEF1"/>
    <w:rsid w:val="7879233B"/>
    <w:rsid w:val="78A36215"/>
    <w:rsid w:val="78CF4147"/>
    <w:rsid w:val="795D9239"/>
    <w:rsid w:val="79912713"/>
    <w:rsid w:val="79B2152A"/>
    <w:rsid w:val="7A100FED"/>
    <w:rsid w:val="7A10A217"/>
    <w:rsid w:val="7A40E567"/>
    <w:rsid w:val="7A75A672"/>
    <w:rsid w:val="7B09A400"/>
    <w:rsid w:val="7B92FEC1"/>
    <w:rsid w:val="7BAB14F3"/>
    <w:rsid w:val="7BDA29B7"/>
    <w:rsid w:val="7BDFB3F4"/>
    <w:rsid w:val="7C31BA84"/>
    <w:rsid w:val="7CE0F0BA"/>
    <w:rsid w:val="7D46E554"/>
    <w:rsid w:val="7D716CBB"/>
    <w:rsid w:val="7D7CFA93"/>
    <w:rsid w:val="7D7FBE3A"/>
    <w:rsid w:val="7E4072E8"/>
    <w:rsid w:val="7E4B3012"/>
    <w:rsid w:val="7E6169BF"/>
    <w:rsid w:val="7E922801"/>
    <w:rsid w:val="7F62466D"/>
    <w:rsid w:val="7F64D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F4D8"/>
  <w15:chartTrackingRefBased/>
  <w15:docId w15:val="{4EACFB89-082A-474E-B16A-655913D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6AD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4B0E"/>
    <w:pPr>
      <w:keepNext/>
      <w:keepLines/>
      <w:spacing w:before="40" w:after="0"/>
      <w:outlineLvl w:val="1"/>
    </w:pPr>
    <w:rPr>
      <w:rFonts w:asciiTheme="majorHAnsi" w:eastAsiaTheme="majorEastAsia" w:hAnsiTheme="majorHAnsi" w:cstheme="maj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3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473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73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AD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B0E"/>
    <w:rPr>
      <w:rFonts w:asciiTheme="majorHAnsi" w:eastAsiaTheme="majorEastAsia" w:hAnsiTheme="majorHAnsi" w:cstheme="majorHAnsi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6ADE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96A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6A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96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11"/>
  </w:style>
  <w:style w:type="paragraph" w:styleId="Footer">
    <w:name w:val="footer"/>
    <w:basedOn w:val="Normal"/>
    <w:link w:val="FooterChar"/>
    <w:uiPriority w:val="99"/>
    <w:unhideWhenUsed/>
    <w:rsid w:val="0002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6670"/>
  </w:style>
  <w:style w:type="character" w:customStyle="1" w:styleId="eop">
    <w:name w:val="eop"/>
    <w:basedOn w:val="DefaultParagraphFont"/>
    <w:rsid w:val="00A96670"/>
  </w:style>
  <w:style w:type="paragraph" w:customStyle="1" w:styleId="paragraph">
    <w:name w:val="paragraph"/>
    <w:basedOn w:val="Normal"/>
    <w:rsid w:val="00A9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66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1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9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7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9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1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2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co.yuja.com/V/Video?v=4300723&amp;node=14512609&amp;a=515713653&amp;autoplay=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a40289b0c02b4695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nfluence.ccconline.org/display/PUB/Colorado+Online+@+Collaborative+Learning+Design+Process+FAQ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ccconline.org/ccco/CO_LDP/ColoradoOnline@_LDP_Flowchar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305722D7948CBB707F589A997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70F2-2BFD-4B7A-9108-32EBD286B5FF}"/>
      </w:docPartPr>
      <w:docPartBody>
        <w:p w:rsidR="005652F7" w:rsidRDefault="00730FE6" w:rsidP="00730FE6"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7DD6225FCF844E2A82AFD257D35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93CC-2EB6-4329-BB59-CD0F8C8A5415}"/>
      </w:docPartPr>
      <w:docPartBody>
        <w:p w:rsidR="005652F7" w:rsidRDefault="00730FE6" w:rsidP="00730FE6"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C32CC1831E314ECE9312464E73F6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1455-8D0F-4A25-A45D-FC4EB314E07E}"/>
      </w:docPartPr>
      <w:docPartBody>
        <w:p w:rsidR="005652F7" w:rsidRDefault="00730FE6" w:rsidP="00730FE6"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E6"/>
    <w:rsid w:val="00193B51"/>
    <w:rsid w:val="00194479"/>
    <w:rsid w:val="00423926"/>
    <w:rsid w:val="004F169E"/>
    <w:rsid w:val="005652F7"/>
    <w:rsid w:val="005B410A"/>
    <w:rsid w:val="00633869"/>
    <w:rsid w:val="00730FE6"/>
    <w:rsid w:val="00A92E51"/>
    <w:rsid w:val="00A95A49"/>
    <w:rsid w:val="00AC0AC3"/>
    <w:rsid w:val="00C0580C"/>
    <w:rsid w:val="00DB4650"/>
    <w:rsid w:val="00E3599B"/>
    <w:rsid w:val="00E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ab936e1-5038-4400-9cb6-ccddf211baf2" xsi:nil="true"/>
    <CommitteeType xmlns="9ab936e1-5038-4400-9cb6-ccddf211baf2">
      <Value>Project Team</Value>
    </Committee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9F9A4C8B345BC5D7DF51D048CEE" ma:contentTypeVersion="11" ma:contentTypeDescription="Create a new document." ma:contentTypeScope="" ma:versionID="3c7a3cd503e84f2c0e0fe44c01825831">
  <xsd:schema xmlns:xsd="http://www.w3.org/2001/XMLSchema" xmlns:xs="http://www.w3.org/2001/XMLSchema" xmlns:p="http://schemas.microsoft.com/office/2006/metadata/properties" xmlns:ns2="9ab936e1-5038-4400-9cb6-ccddf211baf2" xmlns:ns3="4fad15b3-6818-46a9-a4b7-ada528df5ad6" targetNamespace="http://schemas.microsoft.com/office/2006/metadata/properties" ma:root="true" ma:fieldsID="b7fe2e5190d380cb57a1d293ef9ee6eb" ns2:_="" ns3:_="">
    <xsd:import namespace="9ab936e1-5038-4400-9cb6-ccddf211baf2"/>
    <xsd:import namespace="4fad15b3-6818-46a9-a4b7-ada528df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itteeTyp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36e1-5038-4400-9cb6-ccddf211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itteeType" ma:index="14" nillable="true" ma:displayName="Committee Type" ma:default="Project Team" ma:format="Dropdown" ma:internalName="Committe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ject Team"/>
                        <xsd:enumeration value="Academic Affairs"/>
                        <xsd:enumeration value="Student Services"/>
                        <xsd:enumeration value="Learning Design"/>
                        <xsd:enumeration value="Learning Resources"/>
                        <xsd:enumeration value="Techn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15b3-6818-46a9-a4b7-ada528df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C82887-12A6-4030-80DB-2DC611F31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CB49E-CDDD-4EAA-9D9A-686F6D5B8C93}">
  <ds:schemaRefs>
    <ds:schemaRef ds:uri="http://purl.org/dc/dcmitype/"/>
    <ds:schemaRef ds:uri="4fad15b3-6818-46a9-a4b7-ada528df5ad6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ab936e1-5038-4400-9cb6-ccddf211ba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25C069-E062-4559-AC00-10375186AA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41BB29-E100-4EE4-9D77-A0215D397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936e1-5038-4400-9cb6-ccddf211baf2"/>
    <ds:schemaRef ds:uri="4fad15b3-6818-46a9-a4b7-ada528df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Online @</vt:lpstr>
    </vt:vector>
  </TitlesOfParts>
  <Company>Colorado Community College System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Online @</dc:title>
  <dc:subject>Learning Design Committee Recommendation Deliverable 3 – Document process for designing ready-to-teach courses in collaboration with state discipline groups, including selection of course/instructional materials.</dc:subject>
  <dc:creator>Russell, Chin Ya</dc:creator>
  <cp:keywords/>
  <dc:description/>
  <cp:lastModifiedBy>Vercauteren, Tammy</cp:lastModifiedBy>
  <cp:revision>2</cp:revision>
  <dcterms:created xsi:type="dcterms:W3CDTF">2022-05-31T20:45:00Z</dcterms:created>
  <dcterms:modified xsi:type="dcterms:W3CDTF">2022-05-31T20:45:00Z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0x0101002035B9F9A4C8B345BC5D7DF51D048CEE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1300</vt:r8>
  </property>
</Properties>
</file>