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8C6C" w14:textId="554B404D" w:rsidR="4D4681DE" w:rsidRDefault="6C033CE4" w:rsidP="104C55A2">
      <w:pPr>
        <w:pStyle w:val="Heading1"/>
      </w:pPr>
      <w:r>
        <w:t xml:space="preserve">Pathways to </w:t>
      </w:r>
      <w:r w:rsidR="06225335">
        <w:t xml:space="preserve">Interim </w:t>
      </w:r>
      <w:proofErr w:type="spellStart"/>
      <w:r>
        <w:t>RtT</w:t>
      </w:r>
      <w:proofErr w:type="spellEnd"/>
      <w:r>
        <w:t xml:space="preserve"> </w:t>
      </w:r>
      <w:r w:rsidR="01B8C936">
        <w:t xml:space="preserve">(Ready to Teach) </w:t>
      </w:r>
      <w:r>
        <w:t>Courses</w:t>
      </w:r>
      <w:r w:rsidR="05A70446">
        <w:t xml:space="preserve"> (SU23-FA23)</w:t>
      </w:r>
    </w:p>
    <w:p w14:paraId="0A32C9B2" w14:textId="12B56739" w:rsidR="5C40C261" w:rsidRDefault="0E258005" w:rsidP="5F3E3FD7">
      <w:pPr>
        <w:pStyle w:val="Heading2"/>
        <w:spacing w:before="160"/>
      </w:pPr>
      <w:r>
        <w:t>Summary</w:t>
      </w:r>
    </w:p>
    <w:p w14:paraId="3E2A26B3" w14:textId="4D35170A" w:rsidR="5C40C261" w:rsidRDefault="751B5FAD" w:rsidP="5F3E3FD7">
      <w:pPr>
        <w:spacing w:before="160" w:line="257" w:lineRule="auto"/>
        <w:rPr>
          <w:rFonts w:ascii="Calibri" w:eastAsia="Calibri" w:hAnsi="Calibri" w:cs="Calibri"/>
        </w:rPr>
      </w:pPr>
      <w:r w:rsidRPr="5F3E3FD7">
        <w:rPr>
          <w:rFonts w:ascii="Calibri" w:eastAsia="Calibri" w:hAnsi="Calibri" w:cs="Calibri"/>
        </w:rPr>
        <w:t>At the end of 2022, the Colorado Online Steering Committee requested that the Spring 2023 Learning Design Academy be paused to allow for transition</w:t>
      </w:r>
      <w:r w:rsidR="7CEE11D7" w:rsidRPr="5F3E3FD7">
        <w:rPr>
          <w:rFonts w:ascii="Calibri" w:eastAsia="Calibri" w:hAnsi="Calibri" w:cs="Calibri"/>
        </w:rPr>
        <w:t>-</w:t>
      </w:r>
      <w:r w:rsidRPr="5F3E3FD7">
        <w:rPr>
          <w:rFonts w:ascii="Calibri" w:eastAsia="Calibri" w:hAnsi="Calibri" w:cs="Calibri"/>
        </w:rPr>
        <w:t>focused support and revision of communication, timing</w:t>
      </w:r>
      <w:r w:rsidR="44AFC30A" w:rsidRPr="5F3E3FD7">
        <w:rPr>
          <w:rFonts w:ascii="Calibri" w:eastAsia="Calibri" w:hAnsi="Calibri" w:cs="Calibri"/>
        </w:rPr>
        <w:t>,</w:t>
      </w:r>
      <w:r w:rsidRPr="5F3E3FD7">
        <w:rPr>
          <w:rFonts w:ascii="Calibri" w:eastAsia="Calibri" w:hAnsi="Calibri" w:cs="Calibri"/>
        </w:rPr>
        <w:t xml:space="preserve"> and Academy participation selection for the collaborative learning design process. The request for transition</w:t>
      </w:r>
      <w:r w:rsidR="26DE64C1" w:rsidRPr="5F3E3FD7">
        <w:rPr>
          <w:rFonts w:ascii="Calibri" w:eastAsia="Calibri" w:hAnsi="Calibri" w:cs="Calibri"/>
        </w:rPr>
        <w:t>-</w:t>
      </w:r>
      <w:r w:rsidRPr="5F3E3FD7">
        <w:rPr>
          <w:rFonts w:ascii="Calibri" w:eastAsia="Calibri" w:hAnsi="Calibri" w:cs="Calibri"/>
        </w:rPr>
        <w:t xml:space="preserve">focused support is centered on curation and availability of interim </w:t>
      </w:r>
      <w:r w:rsidR="1B37220F" w:rsidRPr="5F3E3FD7">
        <w:rPr>
          <w:rFonts w:ascii="Calibri" w:eastAsia="Calibri" w:hAnsi="Calibri" w:cs="Calibri"/>
        </w:rPr>
        <w:t>online</w:t>
      </w:r>
      <w:r w:rsidRPr="5F3E3FD7">
        <w:rPr>
          <w:rFonts w:ascii="Calibri" w:eastAsia="Calibri" w:hAnsi="Calibri" w:cs="Calibri"/>
        </w:rPr>
        <w:t xml:space="preserve"> course resources for all courses as they transition to the new model</w:t>
      </w:r>
      <w:r w:rsidR="4CCB5B25" w:rsidRPr="5F3E3FD7">
        <w:rPr>
          <w:rFonts w:ascii="Calibri" w:eastAsia="Calibri" w:hAnsi="Calibri" w:cs="Calibri"/>
        </w:rPr>
        <w:t xml:space="preserve"> under Colorado Online</w:t>
      </w:r>
      <w:r w:rsidRPr="5F3E3FD7">
        <w:rPr>
          <w:rFonts w:ascii="Calibri" w:eastAsia="Calibri" w:hAnsi="Calibri" w:cs="Calibri"/>
        </w:rPr>
        <w:t>.</w:t>
      </w:r>
    </w:p>
    <w:p w14:paraId="28AAA9E8" w14:textId="757F0123" w:rsidR="5C40C261" w:rsidRDefault="42D3AE84" w:rsidP="5F3E3FD7">
      <w:r>
        <w:t xml:space="preserve">The Colorado Online </w:t>
      </w:r>
      <w:r w:rsidR="52A8B099">
        <w:t>P</w:t>
      </w:r>
      <w:r w:rsidR="75591723">
        <w:t xml:space="preserve">roject </w:t>
      </w:r>
      <w:r w:rsidR="05CDE76C">
        <w:t>T</w:t>
      </w:r>
      <w:r>
        <w:t>eam</w:t>
      </w:r>
      <w:r w:rsidR="217CBB65">
        <w:t xml:space="preserve"> has set the transition schedule for </w:t>
      </w:r>
      <w:r w:rsidR="7AC6570C">
        <w:t xml:space="preserve">specific </w:t>
      </w:r>
      <w:r w:rsidR="217CBB65">
        <w:t xml:space="preserve">courses </w:t>
      </w:r>
      <w:r w:rsidR="5F25D9FB">
        <w:t>as requested by State Discipline Chairs</w:t>
      </w:r>
      <w:r w:rsidR="73E5E7B5">
        <w:t>. For SU23 and FA23 combined, there are 123 courses transitioning. All pooled courses must have course materials selected prior to student registration. For SU23</w:t>
      </w:r>
      <w:r w:rsidR="1B51BCAC">
        <w:t>/FA23</w:t>
      </w:r>
      <w:r w:rsidR="73E5E7B5">
        <w:t>, the deadli</w:t>
      </w:r>
      <w:r w:rsidR="1ABAB2F8">
        <w:t xml:space="preserve">ne for materials selection is February 15. </w:t>
      </w:r>
      <w:r w:rsidR="73E5E7B5">
        <w:t>All courses will have course</w:t>
      </w:r>
      <w:r w:rsidR="5551DC9B">
        <w:t xml:space="preserve"> shells and resources available to faculty in advance of the course’s transition, whether a Ready to Teach (</w:t>
      </w:r>
      <w:proofErr w:type="spellStart"/>
      <w:r w:rsidR="5551DC9B">
        <w:t>RtT</w:t>
      </w:r>
      <w:proofErr w:type="spellEnd"/>
      <w:r w:rsidR="5551DC9B">
        <w:t xml:space="preserve">) shell produced through the Colorado Online </w:t>
      </w:r>
      <w:r w:rsidR="7503B41E">
        <w:t>collaborative l</w:t>
      </w:r>
      <w:r w:rsidR="5551DC9B">
        <w:t xml:space="preserve">earning </w:t>
      </w:r>
      <w:r w:rsidR="4DB21E7E">
        <w:t>d</w:t>
      </w:r>
      <w:r w:rsidR="5551DC9B">
        <w:t xml:space="preserve">esign </w:t>
      </w:r>
      <w:r w:rsidR="1A51BF66">
        <w:t>p</w:t>
      </w:r>
      <w:r w:rsidR="5551DC9B">
        <w:t>rocess (</w:t>
      </w:r>
      <w:r w:rsidR="0F262ACF">
        <w:t>including the Academy</w:t>
      </w:r>
      <w:r w:rsidR="5551DC9B">
        <w:t>) or an interim course shell curated from or ap</w:t>
      </w:r>
      <w:r w:rsidR="18907624">
        <w:t xml:space="preserve">proved by faculty. The deadline for </w:t>
      </w:r>
      <w:r w:rsidR="33050EF0">
        <w:t xml:space="preserve">SU23 is March 31. A course review and development prioritization schedule and capacity will be </w:t>
      </w:r>
      <w:r w:rsidR="073D6700">
        <w:t>establish</w:t>
      </w:r>
      <w:r w:rsidR="33050EF0">
        <w:t xml:space="preserve">ed for future development of </w:t>
      </w:r>
      <w:proofErr w:type="spellStart"/>
      <w:r w:rsidR="33050EF0">
        <w:t>RtT</w:t>
      </w:r>
      <w:proofErr w:type="spellEnd"/>
      <w:r w:rsidR="33050EF0">
        <w:t xml:space="preserve"> courses.</w:t>
      </w:r>
    </w:p>
    <w:p w14:paraId="6AB58AA7" w14:textId="459E45DE" w:rsidR="5C40C261" w:rsidRDefault="33050EF0" w:rsidP="5F3E3FD7">
      <w:r>
        <w:t xml:space="preserve">The current challenge is that, of the 123 courses transitioning </w:t>
      </w:r>
      <w:r w:rsidR="0ECC2BF4">
        <w:t xml:space="preserve">in SU23/FA23, only 34 have moved through the Academy process to develop </w:t>
      </w:r>
      <w:proofErr w:type="spellStart"/>
      <w:r w:rsidR="0ECC2BF4">
        <w:t>RtT</w:t>
      </w:r>
      <w:proofErr w:type="spellEnd"/>
      <w:r w:rsidR="0ECC2BF4">
        <w:t xml:space="preserve"> courses. The remaining 89 courses</w:t>
      </w:r>
      <w:r w:rsidR="0D716DDF">
        <w:t xml:space="preserve"> </w:t>
      </w:r>
      <w:r w:rsidR="611E13F0">
        <w:t xml:space="preserve">are in a gap period in that they </w:t>
      </w:r>
      <w:r w:rsidR="0D716DDF">
        <w:t>will enter the Academy at a future date and require an interim course until that time.</w:t>
      </w:r>
    </w:p>
    <w:p w14:paraId="055E10C0" w14:textId="6301C8F2" w:rsidR="5C40C261" w:rsidRDefault="413FFA45" w:rsidP="5F3E3FD7">
      <w:r>
        <w:t xml:space="preserve">The pathways model that follows depends on the discipline course materials selection process that began in November 2022 </w:t>
      </w:r>
      <w:r w:rsidR="6A091FC7">
        <w:t xml:space="preserve">with a nomination deadline of January 23, 2023. The </w:t>
      </w:r>
      <w:r w:rsidR="7FA44774">
        <w:t xml:space="preserve">pathways </w:t>
      </w:r>
      <w:r w:rsidR="6A091FC7">
        <w:t xml:space="preserve">model proposes to either </w:t>
      </w:r>
      <w:r w:rsidR="63C40D1B">
        <w:t xml:space="preserve">identify a course shell from a CCCS college that aligns with the discipline-selected materials for pooled courses or, where this is not possible, to use the </w:t>
      </w:r>
      <w:r w:rsidR="1B702C4A">
        <w:t>existing CCCOnline course shell—with its corresponding materials—as an interim course.</w:t>
      </w:r>
      <w:r w:rsidR="4CC5B76F">
        <w:t xml:space="preserve"> To support </w:t>
      </w:r>
      <w:r w:rsidR="13D51ACF">
        <w:t xml:space="preserve">State Discipline Chairs in the work of </w:t>
      </w:r>
      <w:r w:rsidR="7DE0A8E6">
        <w:t xml:space="preserve">navigating </w:t>
      </w:r>
      <w:r w:rsidR="13D51ACF">
        <w:t xml:space="preserve">discipline decisions based on nominated materials and course shells, the model </w:t>
      </w:r>
      <w:r w:rsidR="44A12633">
        <w:t xml:space="preserve">proposes to ask CCCOnline </w:t>
      </w:r>
      <w:r w:rsidR="1F30048B">
        <w:t xml:space="preserve">department </w:t>
      </w:r>
      <w:r w:rsidR="44A12633">
        <w:t>chairs</w:t>
      </w:r>
      <w:r w:rsidR="3C1B035C">
        <w:t xml:space="preserve">, who are active participants in their discipline groups, </w:t>
      </w:r>
      <w:r w:rsidR="44A12633">
        <w:t xml:space="preserve">to </w:t>
      </w:r>
      <w:r w:rsidR="3D275C55">
        <w:t xml:space="preserve">serve as a resource in the role of </w:t>
      </w:r>
      <w:r w:rsidR="44A12633">
        <w:t xml:space="preserve">a </w:t>
      </w:r>
      <w:r w:rsidR="13D51ACF">
        <w:t>Curation Leader</w:t>
      </w:r>
      <w:r w:rsidR="15C5D0F4">
        <w:t>.</w:t>
      </w:r>
      <w:r w:rsidR="03A3A643">
        <w:t xml:space="preserve"> </w:t>
      </w:r>
      <w:r w:rsidR="6516797D">
        <w:t xml:space="preserve">With the assent of the State Discipline Chair, the proposed Curation Leader can </w:t>
      </w:r>
      <w:r w:rsidR="2E20FBB4">
        <w:t xml:space="preserve">help review nominated course materials for pooled courses, </w:t>
      </w:r>
      <w:r w:rsidR="45BFF634">
        <w:t xml:space="preserve">collect nominated materials to a shared space, facilitate an approval process with discipline faculty, and </w:t>
      </w:r>
      <w:r w:rsidR="21E63A28">
        <w:t xml:space="preserve">collaborate with faculty and </w:t>
      </w:r>
      <w:r w:rsidR="76DCC5DB">
        <w:t>l</w:t>
      </w:r>
      <w:r w:rsidR="21E63A28">
        <w:t xml:space="preserve">earning </w:t>
      </w:r>
      <w:r w:rsidR="3CEEC4F5">
        <w:t>d</w:t>
      </w:r>
      <w:r w:rsidR="21E63A28">
        <w:t>esigners to adjust courses based on quality review processes, if needed</w:t>
      </w:r>
      <w:r w:rsidR="12453BA8">
        <w:t>.</w:t>
      </w:r>
    </w:p>
    <w:p w14:paraId="0F520511" w14:textId="78CBA856" w:rsidR="5C40C261" w:rsidRDefault="0646869C" w:rsidP="5F3E3FD7">
      <w:r>
        <w:t>As of January 1</w:t>
      </w:r>
      <w:r w:rsidR="518049FB">
        <w:t>8</w:t>
      </w:r>
      <w:r>
        <w:t xml:space="preserve">, </w:t>
      </w:r>
      <w:r w:rsidR="6FF6A909">
        <w:t>38</w:t>
      </w:r>
      <w:r>
        <w:t xml:space="preserve"> course shells have been submitted through the discipline course materials selection process out of the 89 courses moving forward in SU23 and FA23 outside of the Academy process. This means that </w:t>
      </w:r>
      <w:proofErr w:type="gramStart"/>
      <w:r w:rsidR="7BD46B95">
        <w:t>a majority of</w:t>
      </w:r>
      <w:proofErr w:type="gramEnd"/>
      <w:r w:rsidR="7BD46B95">
        <w:t xml:space="preserve"> </w:t>
      </w:r>
      <w:r>
        <w:t>these gap courses could be moving forward using CCCOnline course shells</w:t>
      </w:r>
      <w:r w:rsidR="406FE09F">
        <w:t xml:space="preserve"> or not have online course shell resources available to instructors</w:t>
      </w:r>
      <w:r>
        <w:t>.</w:t>
      </w:r>
      <w:r w:rsidR="2044FF33">
        <w:t xml:space="preserve"> Faculty and instructors are encouraged to complete the </w:t>
      </w:r>
      <w:hyperlink r:id="rId5">
        <w:r w:rsidR="2044FF33" w:rsidRPr="65F7C52F">
          <w:rPr>
            <w:rStyle w:val="Hyperlink"/>
          </w:rPr>
          <w:t>Course Materials Nomination Form</w:t>
        </w:r>
      </w:hyperlink>
      <w:r w:rsidR="2044FF33">
        <w:t xml:space="preserve"> </w:t>
      </w:r>
      <w:r w:rsidR="149464F8">
        <w:t>no later than</w:t>
      </w:r>
      <w:r w:rsidR="2044FF33">
        <w:t xml:space="preserve"> January 23 to </w:t>
      </w:r>
      <w:r w:rsidR="15CB7530">
        <w:t>bring CCCS college course shells forward for discipline consideration.</w:t>
      </w:r>
    </w:p>
    <w:p w14:paraId="5A587CFA" w14:textId="11AC1389" w:rsidR="5C40C261" w:rsidRDefault="5C40C261" w:rsidP="5F3E3FD7">
      <w:pPr>
        <w:spacing w:before="160"/>
      </w:pPr>
      <w:r>
        <w:br w:type="page"/>
      </w:r>
    </w:p>
    <w:p w14:paraId="73939095" w14:textId="6DF6A83A" w:rsidR="5C40C261" w:rsidRDefault="77A7965E" w:rsidP="5F3E3FD7">
      <w:pPr>
        <w:pStyle w:val="Heading2"/>
      </w:pPr>
      <w:r>
        <w:lastRenderedPageBreak/>
        <w:t xml:space="preserve">Visual Depiction of Pathways to Interim </w:t>
      </w:r>
      <w:proofErr w:type="spellStart"/>
      <w:r>
        <w:t>RtT</w:t>
      </w:r>
      <w:proofErr w:type="spellEnd"/>
      <w:r>
        <w:t xml:space="preserve"> Courses</w:t>
      </w:r>
    </w:p>
    <w:p w14:paraId="7898CE45" w14:textId="2EB27BBD" w:rsidR="5C40C261" w:rsidRDefault="03D0211A" w:rsidP="65F7C52F">
      <w:pPr>
        <w:spacing w:before="160"/>
        <w:rPr>
          <w:rStyle w:val="Heading2Char"/>
        </w:rPr>
      </w:pPr>
      <w:r>
        <w:rPr>
          <w:noProof/>
        </w:rPr>
        <w:drawing>
          <wp:inline distT="0" distB="0" distL="0" distR="0" wp14:anchorId="17619FD8" wp14:editId="7AE947A2">
            <wp:extent cx="5889625" cy="4417218"/>
            <wp:effectExtent l="0" t="0" r="0" b="0"/>
            <wp:docPr id="247961269" name="Picture 247961269" descr="Described in table" title="Pathways to Interim RtT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889625" cy="4417218"/>
                    </a:xfrm>
                    <a:prstGeom prst="rect">
                      <a:avLst/>
                    </a:prstGeom>
                  </pic:spPr>
                </pic:pic>
              </a:graphicData>
            </a:graphic>
          </wp:inline>
        </w:drawing>
      </w:r>
      <w:r w:rsidR="2059049B" w:rsidRPr="65F7C52F">
        <w:rPr>
          <w:rStyle w:val="Heading2Char"/>
        </w:rPr>
        <w:t>Abbreviations</w:t>
      </w:r>
    </w:p>
    <w:p w14:paraId="38FC50F1" w14:textId="09E3CF9E" w:rsidR="5C40C261" w:rsidRDefault="7438171D" w:rsidP="104C55A2">
      <w:pPr>
        <w:spacing w:before="160" w:line="240" w:lineRule="auto"/>
      </w:pPr>
      <w:r w:rsidRPr="554F36C5">
        <w:rPr>
          <w:b/>
          <w:bCs/>
        </w:rPr>
        <w:t xml:space="preserve">HCC </w:t>
      </w:r>
      <w:r>
        <w:t>= Healthy Course Checklist</w:t>
      </w:r>
    </w:p>
    <w:p w14:paraId="2B944883" w14:textId="2C382452" w:rsidR="5C40C261" w:rsidRDefault="7438171D" w:rsidP="104C55A2">
      <w:pPr>
        <w:spacing w:before="160" w:line="240" w:lineRule="auto"/>
        <w:contextualSpacing/>
      </w:pPr>
      <w:r w:rsidRPr="104C55A2">
        <w:rPr>
          <w:b/>
          <w:bCs/>
        </w:rPr>
        <w:t xml:space="preserve">LD </w:t>
      </w:r>
      <w:r>
        <w:t>= Learning Designer</w:t>
      </w:r>
    </w:p>
    <w:p w14:paraId="7123789F" w14:textId="177C9075" w:rsidR="005B7807" w:rsidRDefault="0C620C05" w:rsidP="104C55A2">
      <w:pPr>
        <w:spacing w:before="160" w:line="240" w:lineRule="auto"/>
        <w:contextualSpacing/>
      </w:pPr>
      <w:proofErr w:type="spellStart"/>
      <w:r w:rsidRPr="104C55A2">
        <w:rPr>
          <w:b/>
          <w:bCs/>
        </w:rPr>
        <w:t>RtT</w:t>
      </w:r>
      <w:proofErr w:type="spellEnd"/>
      <w:r>
        <w:t xml:space="preserve"> = Ready to Teach</w:t>
      </w:r>
    </w:p>
    <w:p w14:paraId="175CF535" w14:textId="77777777" w:rsidR="005B7807" w:rsidRDefault="005B7807">
      <w:r>
        <w:br w:type="page"/>
      </w:r>
    </w:p>
    <w:p w14:paraId="1274E885" w14:textId="51F33543" w:rsidR="5C40C261" w:rsidRDefault="5AC70F62" w:rsidP="104C55A2">
      <w:pPr>
        <w:spacing w:before="160" w:line="240" w:lineRule="auto"/>
        <w:contextualSpacing/>
      </w:pPr>
      <w:r w:rsidRPr="104C55A2">
        <w:rPr>
          <w:rStyle w:val="Heading2Char"/>
        </w:rPr>
        <w:lastRenderedPageBreak/>
        <w:t>Pathway Descriptions</w:t>
      </w:r>
    </w:p>
    <w:tbl>
      <w:tblPr>
        <w:tblStyle w:val="GridTable5Dark"/>
        <w:tblW w:w="9360" w:type="dxa"/>
        <w:tblLayout w:type="fixed"/>
        <w:tblLook w:val="06A0" w:firstRow="1" w:lastRow="0" w:firstColumn="1" w:lastColumn="0" w:noHBand="1" w:noVBand="1"/>
      </w:tblPr>
      <w:tblGrid>
        <w:gridCol w:w="2385"/>
        <w:gridCol w:w="3255"/>
        <w:gridCol w:w="3720"/>
      </w:tblGrid>
      <w:tr w:rsidR="7C8FA636" w14:paraId="1D3BDC8B" w14:textId="77777777" w:rsidTr="65F7C52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85" w:type="dxa"/>
          </w:tcPr>
          <w:p w14:paraId="32AEDB80" w14:textId="40586081" w:rsidR="4D4681DE" w:rsidRDefault="4FD8F0EC" w:rsidP="7C8FA636">
            <w:pPr>
              <w:spacing w:line="259" w:lineRule="auto"/>
            </w:pPr>
            <w:r>
              <w:t>Material Submission State</w:t>
            </w:r>
            <w:r w:rsidR="19E0D803">
              <w:t xml:space="preserve"> </w:t>
            </w:r>
            <w:r w:rsidR="104E12FA">
              <w:t>by</w:t>
            </w:r>
            <w:r w:rsidR="19E0D803">
              <w:t xml:space="preserve"> January 23</w:t>
            </w:r>
          </w:p>
        </w:tc>
        <w:tc>
          <w:tcPr>
            <w:tcW w:w="3255" w:type="dxa"/>
          </w:tcPr>
          <w:p w14:paraId="616174AF" w14:textId="6B5444E3" w:rsidR="4D4681DE" w:rsidRDefault="19E0D803" w:rsidP="554F36C5">
            <w:pPr>
              <w:spacing w:line="259" w:lineRule="auto"/>
              <w:cnfStyle w:val="100000000000" w:firstRow="1" w:lastRow="0" w:firstColumn="0" w:lastColumn="0" w:oddVBand="0" w:evenVBand="0" w:oddHBand="0" w:evenHBand="0" w:firstRowFirstColumn="0" w:firstRowLastColumn="0" w:lastRowFirstColumn="0" w:lastRowLastColumn="0"/>
            </w:pPr>
            <w:r>
              <w:t>Facilitated Collaboration</w:t>
            </w:r>
          </w:p>
        </w:tc>
        <w:tc>
          <w:tcPr>
            <w:tcW w:w="3720" w:type="dxa"/>
          </w:tcPr>
          <w:p w14:paraId="436FEE87" w14:textId="58C461CD" w:rsidR="4D4681DE" w:rsidRDefault="4D4681DE" w:rsidP="7C8FA636">
            <w:pPr>
              <w:spacing w:line="259" w:lineRule="auto"/>
              <w:cnfStyle w:val="100000000000" w:firstRow="1" w:lastRow="0" w:firstColumn="0" w:lastColumn="0" w:oddVBand="0" w:evenVBand="0" w:oddHBand="0" w:evenHBand="0" w:firstRowFirstColumn="0" w:firstRowLastColumn="0" w:lastRowFirstColumn="0" w:lastRowLastColumn="0"/>
            </w:pPr>
            <w:r>
              <w:t>Outcome</w:t>
            </w:r>
          </w:p>
        </w:tc>
      </w:tr>
      <w:tr w:rsidR="7C8FA636" w14:paraId="60869F75" w14:textId="77777777" w:rsidTr="65F7C52F">
        <w:trPr>
          <w:trHeight w:val="300"/>
        </w:trPr>
        <w:tc>
          <w:tcPr>
            <w:cnfStyle w:val="001000000000" w:firstRow="0" w:lastRow="0" w:firstColumn="1" w:lastColumn="0" w:oddVBand="0" w:evenVBand="0" w:oddHBand="0" w:evenHBand="0" w:firstRowFirstColumn="0" w:firstRowLastColumn="0" w:lastRowFirstColumn="0" w:lastRowLastColumn="0"/>
            <w:tcW w:w="2385" w:type="dxa"/>
          </w:tcPr>
          <w:p w14:paraId="6BA484CD" w14:textId="49895F60" w:rsidR="4D4681DE" w:rsidRDefault="1FC33C45" w:rsidP="554F36C5">
            <w:r>
              <w:t>If a c</w:t>
            </w:r>
            <w:r w:rsidR="4FD8F0EC">
              <w:t xml:space="preserve">ourse exemplar </w:t>
            </w:r>
            <w:r w:rsidR="4199DF8E">
              <w:t xml:space="preserve">is </w:t>
            </w:r>
            <w:r w:rsidR="4FD8F0EC">
              <w:t>submitted to match recommended materials</w:t>
            </w:r>
            <w:r w:rsidR="1599245A">
              <w:t xml:space="preserve"> . . . </w:t>
            </w:r>
          </w:p>
        </w:tc>
        <w:tc>
          <w:tcPr>
            <w:tcW w:w="3255" w:type="dxa"/>
          </w:tcPr>
          <w:p w14:paraId="57012182" w14:textId="02138613" w:rsidR="4D4681DE" w:rsidRDefault="4D4681DE" w:rsidP="7C8FA636">
            <w:pPr>
              <w:cnfStyle w:val="000000000000" w:firstRow="0" w:lastRow="0" w:firstColumn="0" w:lastColumn="0" w:oddVBand="0" w:evenVBand="0" w:oddHBand="0" w:evenHBand="0" w:firstRowFirstColumn="0" w:firstRowLastColumn="0" w:lastRowFirstColumn="0" w:lastRowLastColumn="0"/>
            </w:pPr>
            <w:r w:rsidRPr="7C8FA636">
              <w:rPr>
                <w:b/>
                <w:bCs/>
              </w:rPr>
              <w:t>Curation Leader Outreach</w:t>
            </w:r>
          </w:p>
          <w:p w14:paraId="717DF8B3" w14:textId="287229AE" w:rsidR="4D4681DE" w:rsidRDefault="4180E36B" w:rsidP="7C8FA636">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Curation leader may reach out to discipline for </w:t>
            </w:r>
            <w:r w:rsidR="1B38A092">
              <w:t xml:space="preserve">single </w:t>
            </w:r>
            <w:r>
              <w:t xml:space="preserve">course </w:t>
            </w:r>
            <w:r w:rsidR="137D4394">
              <w:t xml:space="preserve">selection </w:t>
            </w:r>
            <w:r>
              <w:t>agreement if multiple exemplars submitted</w:t>
            </w:r>
          </w:p>
        </w:tc>
        <w:tc>
          <w:tcPr>
            <w:tcW w:w="3720" w:type="dxa"/>
          </w:tcPr>
          <w:p w14:paraId="366ADCB5" w14:textId="24D44157" w:rsidR="4D4681DE" w:rsidRDefault="4D4681DE" w:rsidP="7C8FA636">
            <w:pPr>
              <w:cnfStyle w:val="000000000000" w:firstRow="0" w:lastRow="0" w:firstColumn="0" w:lastColumn="0" w:oddVBand="0" w:evenVBand="0" w:oddHBand="0" w:evenHBand="0" w:firstRowFirstColumn="0" w:firstRowLastColumn="0" w:lastRowFirstColumn="0" w:lastRowLastColumn="0"/>
            </w:pPr>
            <w:r w:rsidRPr="7C8FA636">
              <w:rPr>
                <w:b/>
                <w:bCs/>
              </w:rPr>
              <w:t>Review &amp; Preparation</w:t>
            </w:r>
          </w:p>
          <w:p w14:paraId="74CD66A9" w14:textId="494B9EB3" w:rsidR="4D4681DE" w:rsidRDefault="2EB878EE" w:rsidP="7C8FA63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
                <w:bCs/>
              </w:rPr>
            </w:pPr>
            <w:r>
              <w:t xml:space="preserve">College LDs </w:t>
            </w:r>
            <w:r w:rsidR="39949436">
              <w:t xml:space="preserve">review </w:t>
            </w:r>
            <w:r w:rsidR="4919B24A">
              <w:t xml:space="preserve">selected exemplar </w:t>
            </w:r>
            <w:r>
              <w:t>using HCC</w:t>
            </w:r>
          </w:p>
          <w:p w14:paraId="1E507847" w14:textId="7B0C14C6" w:rsidR="4D4681DE" w:rsidRDefault="2EB878EE" w:rsidP="7C8FA63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CCCS LDs </w:t>
            </w:r>
            <w:r w:rsidR="04FB6DBD">
              <w:t xml:space="preserve">collaborate with college LDs to review </w:t>
            </w:r>
            <w:r>
              <w:t>HCC quality</w:t>
            </w:r>
          </w:p>
          <w:p w14:paraId="652FB88C" w14:textId="18A198BD" w:rsidR="4D4681DE" w:rsidRDefault="4FD8F0EC" w:rsidP="7C8FA63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College LDs work with faculty to </w:t>
            </w:r>
            <w:proofErr w:type="gramStart"/>
            <w:r>
              <w:t>make adjustments</w:t>
            </w:r>
            <w:proofErr w:type="gramEnd"/>
            <w:r>
              <w:t xml:space="preserve"> for </w:t>
            </w:r>
            <w:r w:rsidR="3AFE6523">
              <w:t xml:space="preserve">interim </w:t>
            </w:r>
            <w:proofErr w:type="spellStart"/>
            <w:r>
              <w:t>RtT</w:t>
            </w:r>
            <w:proofErr w:type="spellEnd"/>
            <w:r>
              <w:t xml:space="preserve"> course use</w:t>
            </w:r>
          </w:p>
          <w:p w14:paraId="55D8249E" w14:textId="22731C71" w:rsidR="4D4681DE" w:rsidRDefault="4FD8F0EC" w:rsidP="7C8FA63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CCCS LDs make </w:t>
            </w:r>
            <w:r w:rsidR="6AF2D14B">
              <w:t xml:space="preserve">interim </w:t>
            </w:r>
            <w:proofErr w:type="spellStart"/>
            <w:r w:rsidR="6AF2D14B">
              <w:t>R</w:t>
            </w:r>
            <w:r>
              <w:t>tT</w:t>
            </w:r>
            <w:proofErr w:type="spellEnd"/>
            <w:r>
              <w:t xml:space="preserve"> course available as Colorado Online Resource</w:t>
            </w:r>
          </w:p>
        </w:tc>
      </w:tr>
      <w:tr w:rsidR="7C8FA636" w14:paraId="419D9078" w14:textId="77777777" w:rsidTr="65F7C52F">
        <w:trPr>
          <w:trHeight w:val="300"/>
        </w:trPr>
        <w:tc>
          <w:tcPr>
            <w:cnfStyle w:val="001000000000" w:firstRow="0" w:lastRow="0" w:firstColumn="1" w:lastColumn="0" w:oddVBand="0" w:evenVBand="0" w:oddHBand="0" w:evenHBand="0" w:firstRowFirstColumn="0" w:firstRowLastColumn="0" w:lastRowFirstColumn="0" w:lastRowLastColumn="0"/>
            <w:tcW w:w="2385" w:type="dxa"/>
          </w:tcPr>
          <w:p w14:paraId="0C628352" w14:textId="6A957475" w:rsidR="4D4681DE" w:rsidRDefault="1B95D9BA" w:rsidP="554F36C5">
            <w:r>
              <w:t>If r</w:t>
            </w:r>
            <w:r w:rsidR="4FD8F0EC">
              <w:t xml:space="preserve">ecommended materials </w:t>
            </w:r>
            <w:r w:rsidR="7E563772">
              <w:t xml:space="preserve">are </w:t>
            </w:r>
            <w:r w:rsidR="4FD8F0EC">
              <w:t>submitted with</w:t>
            </w:r>
            <w:r w:rsidR="4CF80E45">
              <w:t xml:space="preserve">out an </w:t>
            </w:r>
            <w:r w:rsidR="4FD8F0EC">
              <w:t>exemplar course</w:t>
            </w:r>
            <w:r w:rsidR="50747E85">
              <w:t xml:space="preserve"> . . . </w:t>
            </w:r>
          </w:p>
        </w:tc>
        <w:tc>
          <w:tcPr>
            <w:tcW w:w="3255" w:type="dxa"/>
          </w:tcPr>
          <w:p w14:paraId="58F2290B" w14:textId="02138613" w:rsidR="11D449A4" w:rsidRDefault="11D449A4" w:rsidP="7C8FA636">
            <w:pPr>
              <w:cnfStyle w:val="000000000000" w:firstRow="0" w:lastRow="0" w:firstColumn="0" w:lastColumn="0" w:oddVBand="0" w:evenVBand="0" w:oddHBand="0" w:evenHBand="0" w:firstRowFirstColumn="0" w:firstRowLastColumn="0" w:lastRowFirstColumn="0" w:lastRowLastColumn="0"/>
            </w:pPr>
            <w:r w:rsidRPr="7C8FA636">
              <w:rPr>
                <w:b/>
                <w:bCs/>
              </w:rPr>
              <w:t>Curation Leader Outreach</w:t>
            </w:r>
          </w:p>
          <w:p w14:paraId="6D4AE800" w14:textId="367A3DE6" w:rsidR="11D449A4" w:rsidRDefault="11D449A4" w:rsidP="7C8FA636">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Curation leader reaches out to discipline for exemplar course built around recommended materials</w:t>
            </w:r>
          </w:p>
          <w:p w14:paraId="0B6047A6" w14:textId="5AADC24B" w:rsidR="11D449A4" w:rsidRDefault="624070E2" w:rsidP="7C8FA636">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Facilitate conversation toward </w:t>
            </w:r>
            <w:r w:rsidR="1478AEA6">
              <w:t xml:space="preserve">single </w:t>
            </w:r>
            <w:r>
              <w:t>course selection if</w:t>
            </w:r>
            <w:r w:rsidR="4EACB9BC">
              <w:t xml:space="preserve"> multiple exemplars submitted</w:t>
            </w:r>
          </w:p>
        </w:tc>
        <w:tc>
          <w:tcPr>
            <w:tcW w:w="3720" w:type="dxa"/>
          </w:tcPr>
          <w:p w14:paraId="4BA83E37" w14:textId="22E0D2C0" w:rsidR="2E363939" w:rsidRDefault="2E363939" w:rsidP="7C8FA636">
            <w:pPr>
              <w:cnfStyle w:val="000000000000" w:firstRow="0" w:lastRow="0" w:firstColumn="0" w:lastColumn="0" w:oddVBand="0" w:evenVBand="0" w:oddHBand="0" w:evenHBand="0" w:firstRowFirstColumn="0" w:firstRowLastColumn="0" w:lastRowFirstColumn="0" w:lastRowLastColumn="0"/>
            </w:pPr>
            <w:r w:rsidRPr="7C8FA636">
              <w:rPr>
                <w:i/>
                <w:iCs/>
              </w:rPr>
              <w:t>If course provided:</w:t>
            </w:r>
          </w:p>
          <w:p w14:paraId="148C418A" w14:textId="24D44157" w:rsidR="2E363939" w:rsidRDefault="2E363939" w:rsidP="7C8FA636">
            <w:pPr>
              <w:cnfStyle w:val="000000000000" w:firstRow="0" w:lastRow="0" w:firstColumn="0" w:lastColumn="0" w:oddVBand="0" w:evenVBand="0" w:oddHBand="0" w:evenHBand="0" w:firstRowFirstColumn="0" w:firstRowLastColumn="0" w:lastRowFirstColumn="0" w:lastRowLastColumn="0"/>
            </w:pPr>
            <w:r w:rsidRPr="7C8FA636">
              <w:rPr>
                <w:b/>
                <w:bCs/>
              </w:rPr>
              <w:t>Review &amp; Preparation</w:t>
            </w:r>
          </w:p>
          <w:p w14:paraId="4A5334AC" w14:textId="1AEE50FE" w:rsidR="2E363939" w:rsidRDefault="533C7AE5" w:rsidP="7C8FA63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
                <w:bCs/>
              </w:rPr>
            </w:pPr>
            <w:r>
              <w:t>College LDs review selected exemplar using HCC</w:t>
            </w:r>
          </w:p>
          <w:p w14:paraId="4A5FDD45" w14:textId="4E0DF644" w:rsidR="2E363939" w:rsidRDefault="54D506A5" w:rsidP="7C8FA63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CCCS LDs collaborate with college LDs to review HCC quality</w:t>
            </w:r>
          </w:p>
          <w:p w14:paraId="1E8BFC45" w14:textId="27E8C8B7" w:rsidR="2E363939" w:rsidRDefault="3C24D5D4" w:rsidP="7C8FA63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College LDs work with faculty to </w:t>
            </w:r>
            <w:proofErr w:type="gramStart"/>
            <w:r>
              <w:t>make adjustments</w:t>
            </w:r>
            <w:proofErr w:type="gramEnd"/>
            <w:r>
              <w:t xml:space="preserve"> for </w:t>
            </w:r>
            <w:r w:rsidR="2B5B7F66">
              <w:t xml:space="preserve">interim </w:t>
            </w:r>
            <w:proofErr w:type="spellStart"/>
            <w:r>
              <w:t>RtT</w:t>
            </w:r>
            <w:proofErr w:type="spellEnd"/>
            <w:r>
              <w:t xml:space="preserve"> course use</w:t>
            </w:r>
          </w:p>
          <w:p w14:paraId="670EECB7" w14:textId="69E2D581" w:rsidR="2E363939" w:rsidRDefault="3C24D5D4" w:rsidP="7C8FA63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CCCS LDs make </w:t>
            </w:r>
            <w:r w:rsidR="6E4384A9">
              <w:t xml:space="preserve">interim </w:t>
            </w:r>
            <w:proofErr w:type="spellStart"/>
            <w:r>
              <w:t>RtT</w:t>
            </w:r>
            <w:proofErr w:type="spellEnd"/>
            <w:r>
              <w:t xml:space="preserve"> course available as Colorado Online Resource</w:t>
            </w:r>
          </w:p>
          <w:p w14:paraId="0AF55706" w14:textId="718C409C" w:rsidR="7C8FA636" w:rsidRDefault="7C8FA636" w:rsidP="7C8FA636">
            <w:pPr>
              <w:cnfStyle w:val="000000000000" w:firstRow="0" w:lastRow="0" w:firstColumn="0" w:lastColumn="0" w:oddVBand="0" w:evenVBand="0" w:oddHBand="0" w:evenHBand="0" w:firstRowFirstColumn="0" w:firstRowLastColumn="0" w:lastRowFirstColumn="0" w:lastRowLastColumn="0"/>
              <w:rPr>
                <w:i/>
                <w:iCs/>
              </w:rPr>
            </w:pPr>
          </w:p>
          <w:p w14:paraId="3386388B" w14:textId="4EBCA942" w:rsidR="2E363939" w:rsidRDefault="55BB552E" w:rsidP="554F36C5">
            <w:pPr>
              <w:cnfStyle w:val="000000000000" w:firstRow="0" w:lastRow="0" w:firstColumn="0" w:lastColumn="0" w:oddVBand="0" w:evenVBand="0" w:oddHBand="0" w:evenHBand="0" w:firstRowFirstColumn="0" w:firstRowLastColumn="0" w:lastRowFirstColumn="0" w:lastRowLastColumn="0"/>
            </w:pPr>
            <w:r w:rsidRPr="554F36C5">
              <w:rPr>
                <w:i/>
                <w:iCs/>
              </w:rPr>
              <w:t>If course not provided:</w:t>
            </w:r>
          </w:p>
          <w:p w14:paraId="181EA75D" w14:textId="46AFEF58" w:rsidR="2E363939" w:rsidRDefault="2F958DA1" w:rsidP="554F36C5">
            <w:pPr>
              <w:cnfStyle w:val="000000000000" w:firstRow="0" w:lastRow="0" w:firstColumn="0" w:lastColumn="0" w:oddVBand="0" w:evenVBand="0" w:oddHBand="0" w:evenHBand="0" w:firstRowFirstColumn="0" w:firstRowLastColumn="0" w:lastRowFirstColumn="0" w:lastRowLastColumn="0"/>
              <w:rPr>
                <w:b/>
                <w:bCs/>
                <w:i/>
                <w:iCs/>
              </w:rPr>
            </w:pPr>
            <w:r w:rsidRPr="554F36C5">
              <w:rPr>
                <w:b/>
                <w:bCs/>
              </w:rPr>
              <w:t>Default Course Resource</w:t>
            </w:r>
          </w:p>
          <w:p w14:paraId="7106B3EC" w14:textId="10C4417D" w:rsidR="2E363939" w:rsidRDefault="43E502DB" w:rsidP="5F3E3FD7">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Existing </w:t>
            </w:r>
            <w:r w:rsidR="79254C8D">
              <w:t xml:space="preserve">CCCOnline course shell used as </w:t>
            </w:r>
            <w:r w:rsidR="14F33343">
              <w:t xml:space="preserve">interim </w:t>
            </w:r>
            <w:proofErr w:type="spellStart"/>
            <w:r w:rsidR="14F33343">
              <w:t>RtT</w:t>
            </w:r>
            <w:proofErr w:type="spellEnd"/>
            <w:r w:rsidR="14F33343">
              <w:t xml:space="preserve"> course resource</w:t>
            </w:r>
            <w:r w:rsidR="0F7248DE">
              <w:t xml:space="preserve"> when available</w:t>
            </w:r>
          </w:p>
        </w:tc>
      </w:tr>
      <w:tr w:rsidR="7C8FA636" w14:paraId="795FF4B0" w14:textId="77777777" w:rsidTr="65F7C52F">
        <w:trPr>
          <w:trHeight w:val="300"/>
        </w:trPr>
        <w:tc>
          <w:tcPr>
            <w:cnfStyle w:val="001000000000" w:firstRow="0" w:lastRow="0" w:firstColumn="1" w:lastColumn="0" w:oddVBand="0" w:evenVBand="0" w:oddHBand="0" w:evenHBand="0" w:firstRowFirstColumn="0" w:firstRowLastColumn="0" w:lastRowFirstColumn="0" w:lastRowLastColumn="0"/>
            <w:tcW w:w="2385" w:type="dxa"/>
          </w:tcPr>
          <w:p w14:paraId="3311FE93" w14:textId="0034D946" w:rsidR="4D4681DE" w:rsidRDefault="6C75C563" w:rsidP="554F36C5">
            <w:r>
              <w:t>If r</w:t>
            </w:r>
            <w:r w:rsidR="4AEBF775">
              <w:t xml:space="preserve">ecommended materials </w:t>
            </w:r>
            <w:r w:rsidR="730BE36F">
              <w:t xml:space="preserve">are </w:t>
            </w:r>
            <w:r w:rsidR="4AEBF775">
              <w:t>submitted with standalone artifacts (e.g., assignments)</w:t>
            </w:r>
            <w:r w:rsidR="10EFE0A5">
              <w:t xml:space="preserve"> . . . </w:t>
            </w:r>
          </w:p>
        </w:tc>
        <w:tc>
          <w:tcPr>
            <w:tcW w:w="3255" w:type="dxa"/>
          </w:tcPr>
          <w:p w14:paraId="748C49E5" w14:textId="02138613" w:rsidR="149CBA72" w:rsidRDefault="149CBA72" w:rsidP="7C8FA636">
            <w:pPr>
              <w:cnfStyle w:val="000000000000" w:firstRow="0" w:lastRow="0" w:firstColumn="0" w:lastColumn="0" w:oddVBand="0" w:evenVBand="0" w:oddHBand="0" w:evenHBand="0" w:firstRowFirstColumn="0" w:firstRowLastColumn="0" w:lastRowFirstColumn="0" w:lastRowLastColumn="0"/>
            </w:pPr>
            <w:r w:rsidRPr="7C8FA636">
              <w:rPr>
                <w:b/>
                <w:bCs/>
              </w:rPr>
              <w:t>Curation Leader Outreach</w:t>
            </w:r>
          </w:p>
          <w:p w14:paraId="422BED63" w14:textId="5297BFA5" w:rsidR="149CBA72" w:rsidRDefault="149CBA72" w:rsidP="7C8FA636">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Curation leader reaches out to discipline for complete exemplar course built around recommended materials</w:t>
            </w:r>
          </w:p>
          <w:p w14:paraId="12946EA1" w14:textId="1305B7A0" w:rsidR="149CBA72" w:rsidRDefault="6B84B289" w:rsidP="7C8FA636">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Facilitate conversation toward </w:t>
            </w:r>
            <w:r w:rsidR="67136306">
              <w:t xml:space="preserve">single </w:t>
            </w:r>
            <w:r>
              <w:t>course selection if multiple exemplars submitted</w:t>
            </w:r>
          </w:p>
        </w:tc>
        <w:tc>
          <w:tcPr>
            <w:tcW w:w="3720" w:type="dxa"/>
          </w:tcPr>
          <w:p w14:paraId="441A6629" w14:textId="22E0D2C0" w:rsidR="149CBA72" w:rsidRDefault="149CBA72" w:rsidP="7C8FA636">
            <w:pPr>
              <w:cnfStyle w:val="000000000000" w:firstRow="0" w:lastRow="0" w:firstColumn="0" w:lastColumn="0" w:oddVBand="0" w:evenVBand="0" w:oddHBand="0" w:evenHBand="0" w:firstRowFirstColumn="0" w:firstRowLastColumn="0" w:lastRowFirstColumn="0" w:lastRowLastColumn="0"/>
            </w:pPr>
            <w:r w:rsidRPr="7C8FA636">
              <w:rPr>
                <w:i/>
                <w:iCs/>
              </w:rPr>
              <w:t>If course provided:</w:t>
            </w:r>
          </w:p>
          <w:p w14:paraId="2FEA5B5C" w14:textId="24D44157" w:rsidR="149CBA72" w:rsidRDefault="6C06A42F" w:rsidP="7C8FA636">
            <w:pPr>
              <w:cnfStyle w:val="000000000000" w:firstRow="0" w:lastRow="0" w:firstColumn="0" w:lastColumn="0" w:oddVBand="0" w:evenVBand="0" w:oddHBand="0" w:evenHBand="0" w:firstRowFirstColumn="0" w:firstRowLastColumn="0" w:lastRowFirstColumn="0" w:lastRowLastColumn="0"/>
            </w:pPr>
            <w:r w:rsidRPr="554F36C5">
              <w:rPr>
                <w:b/>
                <w:bCs/>
              </w:rPr>
              <w:t>Review &amp; Preparation</w:t>
            </w:r>
          </w:p>
          <w:p w14:paraId="5F227248" w14:textId="644FB347" w:rsidR="1D101DDE" w:rsidRDefault="1D101DDE" w:rsidP="554F36C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
                <w:bCs/>
              </w:rPr>
            </w:pPr>
            <w:r>
              <w:t>College LDs review selected exemplar using HCC</w:t>
            </w:r>
          </w:p>
          <w:p w14:paraId="4D55092B" w14:textId="130E6A45" w:rsidR="149CBA72" w:rsidRDefault="576D4CC3" w:rsidP="7C8FA63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CCCS LDs collaborate with college LDs to review HCC quality</w:t>
            </w:r>
          </w:p>
          <w:p w14:paraId="401C3893" w14:textId="4E3DA2B7" w:rsidR="149CBA72" w:rsidRDefault="6C06A42F" w:rsidP="7C8FA63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College LDs work with faculty to </w:t>
            </w:r>
            <w:proofErr w:type="gramStart"/>
            <w:r>
              <w:t>make adjustments</w:t>
            </w:r>
            <w:proofErr w:type="gramEnd"/>
            <w:r>
              <w:t xml:space="preserve"> for </w:t>
            </w:r>
            <w:r w:rsidR="76771BAF">
              <w:t xml:space="preserve">interim </w:t>
            </w:r>
            <w:proofErr w:type="spellStart"/>
            <w:r>
              <w:t>RtT</w:t>
            </w:r>
            <w:proofErr w:type="spellEnd"/>
            <w:r>
              <w:t xml:space="preserve"> course use</w:t>
            </w:r>
          </w:p>
          <w:p w14:paraId="7F49FE86" w14:textId="3788E759" w:rsidR="149CBA72" w:rsidRDefault="6C06A42F" w:rsidP="7C8FA63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CCCS LDs make </w:t>
            </w:r>
            <w:r w:rsidR="3B5354A8">
              <w:t xml:space="preserve">interim </w:t>
            </w:r>
            <w:proofErr w:type="spellStart"/>
            <w:r>
              <w:t>RtT</w:t>
            </w:r>
            <w:proofErr w:type="spellEnd"/>
            <w:r>
              <w:t xml:space="preserve"> course available as Colorado Online Resource</w:t>
            </w:r>
          </w:p>
          <w:p w14:paraId="1C776A79" w14:textId="718C409C" w:rsidR="7C8FA636" w:rsidRDefault="7C8FA636" w:rsidP="7C8FA636">
            <w:pPr>
              <w:cnfStyle w:val="000000000000" w:firstRow="0" w:lastRow="0" w:firstColumn="0" w:lastColumn="0" w:oddVBand="0" w:evenVBand="0" w:oddHBand="0" w:evenHBand="0" w:firstRowFirstColumn="0" w:firstRowLastColumn="0" w:lastRowFirstColumn="0" w:lastRowLastColumn="0"/>
              <w:rPr>
                <w:i/>
                <w:iCs/>
              </w:rPr>
            </w:pPr>
          </w:p>
          <w:p w14:paraId="371060B2" w14:textId="4EBCA942" w:rsidR="149CBA72" w:rsidRDefault="6C06A42F" w:rsidP="7C8FA636">
            <w:pPr>
              <w:cnfStyle w:val="000000000000" w:firstRow="0" w:lastRow="0" w:firstColumn="0" w:lastColumn="0" w:oddVBand="0" w:evenVBand="0" w:oddHBand="0" w:evenHBand="0" w:firstRowFirstColumn="0" w:firstRowLastColumn="0" w:lastRowFirstColumn="0" w:lastRowLastColumn="0"/>
            </w:pPr>
            <w:r w:rsidRPr="554F36C5">
              <w:rPr>
                <w:i/>
                <w:iCs/>
              </w:rPr>
              <w:t>If course not provided:</w:t>
            </w:r>
          </w:p>
          <w:p w14:paraId="58C832A5" w14:textId="0B537F52" w:rsidR="149CBA72" w:rsidRDefault="0C78BC91" w:rsidP="5F3E3FD7">
            <w:pPr>
              <w:cnfStyle w:val="000000000000" w:firstRow="0" w:lastRow="0" w:firstColumn="0" w:lastColumn="0" w:oddVBand="0" w:evenVBand="0" w:oddHBand="0" w:evenHBand="0" w:firstRowFirstColumn="0" w:firstRowLastColumn="0" w:lastRowFirstColumn="0" w:lastRowLastColumn="0"/>
              <w:rPr>
                <w:b/>
                <w:bCs/>
                <w:i/>
                <w:iCs/>
              </w:rPr>
            </w:pPr>
            <w:r w:rsidRPr="5F3E3FD7">
              <w:rPr>
                <w:b/>
                <w:bCs/>
              </w:rPr>
              <w:t>Default Course Resource</w:t>
            </w:r>
          </w:p>
          <w:p w14:paraId="1680656E" w14:textId="1F1DFD69" w:rsidR="149CBA72" w:rsidRDefault="7308B953" w:rsidP="5F3E3FD7">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Existing </w:t>
            </w:r>
            <w:r w:rsidR="5DC4917C">
              <w:t xml:space="preserve">CCCOnline course shell used as interim </w:t>
            </w:r>
            <w:proofErr w:type="spellStart"/>
            <w:r w:rsidR="5DC4917C">
              <w:t>RtT</w:t>
            </w:r>
            <w:proofErr w:type="spellEnd"/>
            <w:r w:rsidR="5DC4917C">
              <w:t xml:space="preserve"> course resource</w:t>
            </w:r>
            <w:r w:rsidR="450A26D0">
              <w:t xml:space="preserve"> when available</w:t>
            </w:r>
          </w:p>
        </w:tc>
      </w:tr>
      <w:tr w:rsidR="7C8FA636" w14:paraId="6CBDCDA9" w14:textId="77777777" w:rsidTr="65F7C52F">
        <w:trPr>
          <w:trHeight w:val="300"/>
        </w:trPr>
        <w:tc>
          <w:tcPr>
            <w:cnfStyle w:val="001000000000" w:firstRow="0" w:lastRow="0" w:firstColumn="1" w:lastColumn="0" w:oddVBand="0" w:evenVBand="0" w:oddHBand="0" w:evenHBand="0" w:firstRowFirstColumn="0" w:firstRowLastColumn="0" w:lastRowFirstColumn="0" w:lastRowLastColumn="0"/>
            <w:tcW w:w="2385" w:type="dxa"/>
          </w:tcPr>
          <w:p w14:paraId="060CD205" w14:textId="3DD4EB96" w:rsidR="4D4681DE" w:rsidRDefault="375F093F" w:rsidP="554F36C5">
            <w:r>
              <w:lastRenderedPageBreak/>
              <w:t>If a c</w:t>
            </w:r>
            <w:r w:rsidR="4FD8F0EC">
              <w:t xml:space="preserve">ourse exemplar </w:t>
            </w:r>
            <w:r w:rsidR="2F2B9232">
              <w:t xml:space="preserve">is </w:t>
            </w:r>
            <w:r w:rsidR="4FD8F0EC">
              <w:t xml:space="preserve">submitted </w:t>
            </w:r>
            <w:r w:rsidR="45551D42">
              <w:t>that</w:t>
            </w:r>
            <w:r w:rsidR="4FD8F0EC">
              <w:t xml:space="preserve"> </w:t>
            </w:r>
            <w:r w:rsidR="45551D42">
              <w:t xml:space="preserve">does </w:t>
            </w:r>
            <w:r w:rsidR="4FD8F0EC">
              <w:t>not match recommended materials</w:t>
            </w:r>
            <w:r w:rsidR="10CDABC8">
              <w:t xml:space="preserve"> . . . </w:t>
            </w:r>
          </w:p>
        </w:tc>
        <w:tc>
          <w:tcPr>
            <w:tcW w:w="3255" w:type="dxa"/>
          </w:tcPr>
          <w:p w14:paraId="50027D4B" w14:textId="02138613" w:rsidR="1A7F1EB4" w:rsidRDefault="1A7F1EB4" w:rsidP="7C8FA636">
            <w:pPr>
              <w:cnfStyle w:val="000000000000" w:firstRow="0" w:lastRow="0" w:firstColumn="0" w:lastColumn="0" w:oddVBand="0" w:evenVBand="0" w:oddHBand="0" w:evenHBand="0" w:firstRowFirstColumn="0" w:firstRowLastColumn="0" w:lastRowFirstColumn="0" w:lastRowLastColumn="0"/>
            </w:pPr>
            <w:r w:rsidRPr="7C8FA636">
              <w:rPr>
                <w:b/>
                <w:bCs/>
              </w:rPr>
              <w:t>Curation Leader Outreach</w:t>
            </w:r>
          </w:p>
          <w:p w14:paraId="47CCBFA6" w14:textId="0EDA0C42" w:rsidR="1A7F1EB4" w:rsidRDefault="1A7F1EB4" w:rsidP="7C8FA636">
            <w:pPr>
              <w:cnfStyle w:val="000000000000" w:firstRow="0" w:lastRow="0" w:firstColumn="0" w:lastColumn="0" w:oddVBand="0" w:evenVBand="0" w:oddHBand="0" w:evenHBand="0" w:firstRowFirstColumn="0" w:firstRowLastColumn="0" w:lastRowFirstColumn="0" w:lastRowLastColumn="0"/>
            </w:pPr>
            <w:r>
              <w:t>Curation leader reaches out to discipline to determine whether:</w:t>
            </w:r>
          </w:p>
          <w:p w14:paraId="52A500E3" w14:textId="4D1946E5" w:rsidR="1A7F1EB4" w:rsidRDefault="1A7F1EB4" w:rsidP="7C8FA636">
            <w:pPr>
              <w:pStyle w:val="ListParagraph"/>
              <w:numPr>
                <w:ilvl w:val="0"/>
                <w:numId w:val="8"/>
              </w:numPr>
              <w:spacing w:line="259" w:lineRule="auto"/>
              <w:cnfStyle w:val="000000000000" w:firstRow="0" w:lastRow="0" w:firstColumn="0" w:lastColumn="0" w:oddVBand="0" w:evenVBand="0" w:oddHBand="0" w:evenHBand="0" w:firstRowFirstColumn="0" w:firstRowLastColumn="0" w:lastRowFirstColumn="0" w:lastRowLastColumn="0"/>
            </w:pPr>
            <w:r>
              <w:t>There is an exemplar course built around recommended materials</w:t>
            </w:r>
          </w:p>
          <w:p w14:paraId="3568304C" w14:textId="6E9F7AD0" w:rsidR="1A7F1EB4" w:rsidRDefault="1A7F1EB4" w:rsidP="7C8FA636">
            <w:pPr>
              <w:pStyle w:val="ListParagraph"/>
              <w:numPr>
                <w:ilvl w:val="0"/>
                <w:numId w:val="8"/>
              </w:numPr>
              <w:spacing w:line="259" w:lineRule="auto"/>
              <w:cnfStyle w:val="000000000000" w:firstRow="0" w:lastRow="0" w:firstColumn="0" w:lastColumn="0" w:oddVBand="0" w:evenVBand="0" w:oddHBand="0" w:evenHBand="0" w:firstRowFirstColumn="0" w:firstRowLastColumn="0" w:lastRowFirstColumn="0" w:lastRowLastColumn="0"/>
            </w:pPr>
            <w:r>
              <w:t>The discipline agrees to adopt materials used in submitted exemplar course</w:t>
            </w:r>
          </w:p>
        </w:tc>
        <w:tc>
          <w:tcPr>
            <w:tcW w:w="3720" w:type="dxa"/>
          </w:tcPr>
          <w:p w14:paraId="17B390AC" w14:textId="250DBDE4" w:rsidR="1A7F1EB4" w:rsidRDefault="1A7F1EB4" w:rsidP="7C8FA636">
            <w:pPr>
              <w:cnfStyle w:val="000000000000" w:firstRow="0" w:lastRow="0" w:firstColumn="0" w:lastColumn="0" w:oddVBand="0" w:evenVBand="0" w:oddHBand="0" w:evenHBand="0" w:firstRowFirstColumn="0" w:firstRowLastColumn="0" w:lastRowFirstColumn="0" w:lastRowLastColumn="0"/>
            </w:pPr>
            <w:r w:rsidRPr="7C8FA636">
              <w:rPr>
                <w:i/>
                <w:iCs/>
              </w:rPr>
              <w:t>If course provided or submitted exemplar course materials agreed upon:</w:t>
            </w:r>
          </w:p>
          <w:p w14:paraId="57804041" w14:textId="24D44157" w:rsidR="1A7F1EB4" w:rsidRDefault="1A7F1EB4" w:rsidP="7C8FA636">
            <w:pPr>
              <w:cnfStyle w:val="000000000000" w:firstRow="0" w:lastRow="0" w:firstColumn="0" w:lastColumn="0" w:oddVBand="0" w:evenVBand="0" w:oddHBand="0" w:evenHBand="0" w:firstRowFirstColumn="0" w:firstRowLastColumn="0" w:lastRowFirstColumn="0" w:lastRowLastColumn="0"/>
            </w:pPr>
            <w:r w:rsidRPr="7C8FA636">
              <w:rPr>
                <w:b/>
                <w:bCs/>
              </w:rPr>
              <w:t>Review &amp; Preparation</w:t>
            </w:r>
          </w:p>
          <w:p w14:paraId="55FFCAC4" w14:textId="3E730EB1" w:rsidR="1A7F1EB4" w:rsidRDefault="5A338B25" w:rsidP="554F36C5">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College LDs review selected exemplar using HCC</w:t>
            </w:r>
          </w:p>
          <w:p w14:paraId="36913280" w14:textId="2B4BA0BC" w:rsidR="1A7F1EB4" w:rsidRDefault="3CC05908" w:rsidP="7C8FA63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CCCS LDs collaborate with college LDs to review HCC quality</w:t>
            </w:r>
          </w:p>
          <w:p w14:paraId="32E1CE14" w14:textId="2E237E3E" w:rsidR="1A7F1EB4" w:rsidRDefault="68CE60E4" w:rsidP="7C8FA63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College LDs work with faculty to </w:t>
            </w:r>
            <w:proofErr w:type="gramStart"/>
            <w:r>
              <w:t>make adjustments</w:t>
            </w:r>
            <w:proofErr w:type="gramEnd"/>
            <w:r>
              <w:t xml:space="preserve"> for </w:t>
            </w:r>
            <w:r w:rsidR="4B7AEAC5">
              <w:t xml:space="preserve">interim </w:t>
            </w:r>
            <w:proofErr w:type="spellStart"/>
            <w:r>
              <w:t>RtT</w:t>
            </w:r>
            <w:proofErr w:type="spellEnd"/>
            <w:r>
              <w:t xml:space="preserve"> course use</w:t>
            </w:r>
          </w:p>
          <w:p w14:paraId="6B72F860" w14:textId="743C18C4" w:rsidR="1A7F1EB4" w:rsidRDefault="68CE60E4" w:rsidP="7C8FA63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CCCS LDs make </w:t>
            </w:r>
            <w:r w:rsidR="1B234F9C">
              <w:t xml:space="preserve">interim </w:t>
            </w:r>
            <w:proofErr w:type="spellStart"/>
            <w:r>
              <w:t>RtT</w:t>
            </w:r>
            <w:proofErr w:type="spellEnd"/>
            <w:r>
              <w:t xml:space="preserve"> course available as Colorado Online Resource</w:t>
            </w:r>
          </w:p>
          <w:p w14:paraId="5C0F370B" w14:textId="718C409C" w:rsidR="7C8FA636" w:rsidRDefault="7C8FA636" w:rsidP="7C8FA636">
            <w:pPr>
              <w:cnfStyle w:val="000000000000" w:firstRow="0" w:lastRow="0" w:firstColumn="0" w:lastColumn="0" w:oddVBand="0" w:evenVBand="0" w:oddHBand="0" w:evenHBand="0" w:firstRowFirstColumn="0" w:firstRowLastColumn="0" w:lastRowFirstColumn="0" w:lastRowLastColumn="0"/>
              <w:rPr>
                <w:i/>
                <w:iCs/>
              </w:rPr>
            </w:pPr>
          </w:p>
          <w:p w14:paraId="6330F1C6" w14:textId="3A0D0345" w:rsidR="1A7F1EB4" w:rsidRDefault="68CE60E4" w:rsidP="7C8FA636">
            <w:pPr>
              <w:cnfStyle w:val="000000000000" w:firstRow="0" w:lastRow="0" w:firstColumn="0" w:lastColumn="0" w:oddVBand="0" w:evenVBand="0" w:oddHBand="0" w:evenHBand="0" w:firstRowFirstColumn="0" w:firstRowLastColumn="0" w:lastRowFirstColumn="0" w:lastRowLastColumn="0"/>
            </w:pPr>
            <w:r w:rsidRPr="554F36C5">
              <w:rPr>
                <w:i/>
                <w:iCs/>
              </w:rPr>
              <w:t>If course not provided or submitted exemplar course materials not agreed upon:</w:t>
            </w:r>
          </w:p>
          <w:p w14:paraId="4E3DFF0E" w14:textId="46AFEF58" w:rsidR="7C8FA636" w:rsidRDefault="4CACC247" w:rsidP="554F36C5">
            <w:pPr>
              <w:cnfStyle w:val="000000000000" w:firstRow="0" w:lastRow="0" w:firstColumn="0" w:lastColumn="0" w:oddVBand="0" w:evenVBand="0" w:oddHBand="0" w:evenHBand="0" w:firstRowFirstColumn="0" w:firstRowLastColumn="0" w:lastRowFirstColumn="0" w:lastRowLastColumn="0"/>
              <w:rPr>
                <w:b/>
                <w:bCs/>
                <w:i/>
                <w:iCs/>
              </w:rPr>
            </w:pPr>
            <w:r w:rsidRPr="554F36C5">
              <w:rPr>
                <w:b/>
                <w:bCs/>
              </w:rPr>
              <w:t>Default Course Resource</w:t>
            </w:r>
          </w:p>
          <w:p w14:paraId="0507D56D" w14:textId="112D57F4" w:rsidR="7C8FA636" w:rsidRDefault="5EDE952D" w:rsidP="5F3E3FD7">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Existing </w:t>
            </w:r>
            <w:r w:rsidR="547AD874">
              <w:t xml:space="preserve">CCCOnline course shell used as interim </w:t>
            </w:r>
            <w:proofErr w:type="spellStart"/>
            <w:r w:rsidR="547AD874">
              <w:t>RtT</w:t>
            </w:r>
            <w:proofErr w:type="spellEnd"/>
            <w:r w:rsidR="547AD874">
              <w:t xml:space="preserve"> course resource</w:t>
            </w:r>
            <w:r w:rsidR="0C716144">
              <w:t xml:space="preserve"> when available</w:t>
            </w:r>
          </w:p>
        </w:tc>
      </w:tr>
      <w:tr w:rsidR="7C8FA636" w14:paraId="61F048E8" w14:textId="77777777" w:rsidTr="65F7C52F">
        <w:trPr>
          <w:trHeight w:val="300"/>
        </w:trPr>
        <w:tc>
          <w:tcPr>
            <w:cnfStyle w:val="001000000000" w:firstRow="0" w:lastRow="0" w:firstColumn="1" w:lastColumn="0" w:oddVBand="0" w:evenVBand="0" w:oddHBand="0" w:evenHBand="0" w:firstRowFirstColumn="0" w:firstRowLastColumn="0" w:lastRowFirstColumn="0" w:lastRowLastColumn="0"/>
            <w:tcW w:w="2385" w:type="dxa"/>
          </w:tcPr>
          <w:p w14:paraId="2567222A" w14:textId="544CDCD9" w:rsidR="4D4681DE" w:rsidRDefault="0ABB63E3" w:rsidP="554F36C5">
            <w:pPr>
              <w:spacing w:line="259" w:lineRule="auto"/>
            </w:pPr>
            <w:r>
              <w:t xml:space="preserve">If no materials are submitted . . . </w:t>
            </w:r>
          </w:p>
        </w:tc>
        <w:tc>
          <w:tcPr>
            <w:tcW w:w="3255" w:type="dxa"/>
          </w:tcPr>
          <w:p w14:paraId="0EC198FC" w14:textId="02138613" w:rsidR="61B1E908" w:rsidRDefault="5CE5DC81" w:rsidP="7C8FA636">
            <w:pPr>
              <w:cnfStyle w:val="000000000000" w:firstRow="0" w:lastRow="0" w:firstColumn="0" w:lastColumn="0" w:oddVBand="0" w:evenVBand="0" w:oddHBand="0" w:evenHBand="0" w:firstRowFirstColumn="0" w:firstRowLastColumn="0" w:lastRowFirstColumn="0" w:lastRowLastColumn="0"/>
            </w:pPr>
            <w:r w:rsidRPr="554F36C5">
              <w:rPr>
                <w:b/>
                <w:bCs/>
              </w:rPr>
              <w:t>Curation Leader Outreach</w:t>
            </w:r>
          </w:p>
          <w:p w14:paraId="1151ED63" w14:textId="3D3E5B6B" w:rsidR="61B1E908" w:rsidRDefault="5CE5DC81" w:rsidP="554F36C5">
            <w:pPr>
              <w:pStyle w:val="ListParagraph"/>
              <w:numPr>
                <w:ilvl w:val="0"/>
                <w:numId w:val="2"/>
              </w:numPr>
              <w:spacing w:line="259" w:lineRule="auto"/>
              <w:cnfStyle w:val="000000000000" w:firstRow="0" w:lastRow="0" w:firstColumn="0" w:lastColumn="0" w:oddVBand="0" w:evenVBand="0" w:oddHBand="0" w:evenHBand="0" w:firstRowFirstColumn="0" w:firstRowLastColumn="0" w:lastRowFirstColumn="0" w:lastRowLastColumn="0"/>
            </w:pPr>
            <w:r>
              <w:t>Curation leader communicates default course resource outcome to discipline</w:t>
            </w:r>
          </w:p>
        </w:tc>
        <w:tc>
          <w:tcPr>
            <w:tcW w:w="3720" w:type="dxa"/>
          </w:tcPr>
          <w:p w14:paraId="74FFE1BC" w14:textId="46AFEF58" w:rsidR="61B1E908" w:rsidRDefault="6FD4645F" w:rsidP="554F36C5">
            <w:pPr>
              <w:cnfStyle w:val="000000000000" w:firstRow="0" w:lastRow="0" w:firstColumn="0" w:lastColumn="0" w:oddVBand="0" w:evenVBand="0" w:oddHBand="0" w:evenHBand="0" w:firstRowFirstColumn="0" w:firstRowLastColumn="0" w:lastRowFirstColumn="0" w:lastRowLastColumn="0"/>
              <w:rPr>
                <w:b/>
                <w:bCs/>
                <w:i/>
                <w:iCs/>
              </w:rPr>
            </w:pPr>
            <w:r w:rsidRPr="554F36C5">
              <w:rPr>
                <w:b/>
                <w:bCs/>
              </w:rPr>
              <w:t>Default Course Resource</w:t>
            </w:r>
          </w:p>
          <w:p w14:paraId="3306080E" w14:textId="4254DFE2" w:rsidR="61B1E908" w:rsidRDefault="31633FF0" w:rsidP="5F3E3FD7">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Existing </w:t>
            </w:r>
            <w:r w:rsidR="46EEE87F">
              <w:t xml:space="preserve">CCCOnline course shell used as interim </w:t>
            </w:r>
            <w:proofErr w:type="spellStart"/>
            <w:r w:rsidR="46EEE87F">
              <w:t>RtT</w:t>
            </w:r>
            <w:proofErr w:type="spellEnd"/>
            <w:r w:rsidR="46EEE87F">
              <w:t xml:space="preserve"> course resource</w:t>
            </w:r>
            <w:r w:rsidR="72D05FAE">
              <w:t xml:space="preserve"> when available</w:t>
            </w:r>
          </w:p>
        </w:tc>
      </w:tr>
    </w:tbl>
    <w:p w14:paraId="1F2F6EB6" w14:textId="560EE4EE" w:rsidR="7C8FA636" w:rsidRDefault="7C8FA636" w:rsidP="7C8FA636">
      <w:r>
        <w:br/>
      </w:r>
      <w:r w:rsidR="7A444552" w:rsidRPr="5F3E3FD7">
        <w:rPr>
          <w:rStyle w:val="Heading2Char"/>
        </w:rPr>
        <w:t>Risk Factors</w:t>
      </w:r>
    </w:p>
    <w:p w14:paraId="4C597EBF" w14:textId="09416F2B" w:rsidR="365E45FC" w:rsidRDefault="365E45FC" w:rsidP="5F3E3FD7">
      <w:r>
        <w:t xml:space="preserve">The following are strategic and performance risks related to the task of identifying and preparing interim </w:t>
      </w:r>
      <w:proofErr w:type="spellStart"/>
      <w:r>
        <w:t>RtT</w:t>
      </w:r>
      <w:proofErr w:type="spellEnd"/>
      <w:r>
        <w:t xml:space="preserve"> courses on a short timeline according to the proposed model.</w:t>
      </w:r>
    </w:p>
    <w:p w14:paraId="1805D0CC" w14:textId="77448B6B" w:rsidR="3684917C" w:rsidRDefault="7A444552" w:rsidP="104C55A2">
      <w:pPr>
        <w:pStyle w:val="ListParagraph"/>
        <w:numPr>
          <w:ilvl w:val="0"/>
          <w:numId w:val="6"/>
        </w:numPr>
      </w:pPr>
      <w:r>
        <w:t xml:space="preserve">Timeline for discipline </w:t>
      </w:r>
      <w:r w:rsidR="56B912DB">
        <w:t>decisions</w:t>
      </w:r>
      <w:r>
        <w:t xml:space="preserve"> on common materials may not create enough space to identify</w:t>
      </w:r>
      <w:r w:rsidR="3674265A">
        <w:t>, review, and adjust</w:t>
      </w:r>
      <w:r>
        <w:t xml:space="preserve"> </w:t>
      </w:r>
      <w:r w:rsidR="2A0E5C52">
        <w:t>corresponding exemplar courses prior to deadline</w:t>
      </w:r>
      <w:r w:rsidR="1C08ED99">
        <w:t>s</w:t>
      </w:r>
      <w:r w:rsidR="2A0E5C52">
        <w:t>.</w:t>
      </w:r>
    </w:p>
    <w:p w14:paraId="44926F59" w14:textId="694DF9A1" w:rsidR="5B06FB97" w:rsidRDefault="5B06FB97" w:rsidP="65F7C52F">
      <w:pPr>
        <w:pStyle w:val="ListParagraph"/>
        <w:numPr>
          <w:ilvl w:val="0"/>
          <w:numId w:val="6"/>
        </w:numPr>
      </w:pPr>
      <w:r>
        <w:t xml:space="preserve">Outcome 1 is only an option when an existing CCCOnline course shell is available. Where this is not the case, the interim </w:t>
      </w:r>
      <w:proofErr w:type="spellStart"/>
      <w:r>
        <w:t>RtT</w:t>
      </w:r>
      <w:proofErr w:type="spellEnd"/>
      <w:r>
        <w:t xml:space="preserve"> course shell or interim instructor resources for </w:t>
      </w:r>
      <w:r w:rsidR="7D609EBC">
        <w:t>developing the online course must come from the CCCS colleges.</w:t>
      </w:r>
    </w:p>
    <w:p w14:paraId="0FA6BBA1" w14:textId="318F6C51" w:rsidR="6B689CD7" w:rsidRDefault="21BF4802" w:rsidP="104C55A2">
      <w:pPr>
        <w:pStyle w:val="ListParagraph"/>
        <w:numPr>
          <w:ilvl w:val="0"/>
          <w:numId w:val="6"/>
        </w:numPr>
      </w:pPr>
      <w:r>
        <w:lastRenderedPageBreak/>
        <w:t xml:space="preserve">Interim </w:t>
      </w:r>
      <w:proofErr w:type="spellStart"/>
      <w:r w:rsidR="7AE83269">
        <w:t>RtT</w:t>
      </w:r>
      <w:proofErr w:type="spellEnd"/>
      <w:r w:rsidR="7AE83269">
        <w:t xml:space="preserve"> courses (from colleges and/or CCCOnline) are unlikely to fully meet Healthy Course Checklist (HCC)</w:t>
      </w:r>
      <w:r w:rsidR="527645B9">
        <w:t xml:space="preserve"> criteria</w:t>
      </w:r>
      <w:r w:rsidR="7AE83269">
        <w:t xml:space="preserve">; need to prioritize quality criteria </w:t>
      </w:r>
      <w:r w:rsidR="2AF7F391">
        <w:t xml:space="preserve">for course shell review and preparation </w:t>
      </w:r>
      <w:r w:rsidR="7AE83269">
        <w:t>(such as measurable outcomes, alignment, accessibility).</w:t>
      </w:r>
    </w:p>
    <w:sectPr w:rsidR="6B689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40B3"/>
    <w:multiLevelType w:val="hybridMultilevel"/>
    <w:tmpl w:val="7452F990"/>
    <w:lvl w:ilvl="0" w:tplc="BB9490A0">
      <w:start w:val="1"/>
      <w:numFmt w:val="bullet"/>
      <w:lvlText w:val=""/>
      <w:lvlJc w:val="left"/>
      <w:pPr>
        <w:ind w:left="720" w:hanging="360"/>
      </w:pPr>
      <w:rPr>
        <w:rFonts w:ascii="Symbol" w:hAnsi="Symbol" w:hint="default"/>
      </w:rPr>
    </w:lvl>
    <w:lvl w:ilvl="1" w:tplc="C1D0D674">
      <w:start w:val="1"/>
      <w:numFmt w:val="bullet"/>
      <w:lvlText w:val="o"/>
      <w:lvlJc w:val="left"/>
      <w:pPr>
        <w:ind w:left="1440" w:hanging="360"/>
      </w:pPr>
      <w:rPr>
        <w:rFonts w:ascii="Courier New" w:hAnsi="Courier New" w:hint="default"/>
      </w:rPr>
    </w:lvl>
    <w:lvl w:ilvl="2" w:tplc="CBC870E2">
      <w:start w:val="1"/>
      <w:numFmt w:val="bullet"/>
      <w:lvlText w:val=""/>
      <w:lvlJc w:val="left"/>
      <w:pPr>
        <w:ind w:left="2160" w:hanging="360"/>
      </w:pPr>
      <w:rPr>
        <w:rFonts w:ascii="Wingdings" w:hAnsi="Wingdings" w:hint="default"/>
      </w:rPr>
    </w:lvl>
    <w:lvl w:ilvl="3" w:tplc="32901CAE">
      <w:start w:val="1"/>
      <w:numFmt w:val="bullet"/>
      <w:lvlText w:val=""/>
      <w:lvlJc w:val="left"/>
      <w:pPr>
        <w:ind w:left="2880" w:hanging="360"/>
      </w:pPr>
      <w:rPr>
        <w:rFonts w:ascii="Symbol" w:hAnsi="Symbol" w:hint="default"/>
      </w:rPr>
    </w:lvl>
    <w:lvl w:ilvl="4" w:tplc="95B26BAC">
      <w:start w:val="1"/>
      <w:numFmt w:val="bullet"/>
      <w:lvlText w:val="o"/>
      <w:lvlJc w:val="left"/>
      <w:pPr>
        <w:ind w:left="3600" w:hanging="360"/>
      </w:pPr>
      <w:rPr>
        <w:rFonts w:ascii="Courier New" w:hAnsi="Courier New" w:hint="default"/>
      </w:rPr>
    </w:lvl>
    <w:lvl w:ilvl="5" w:tplc="209E9C38">
      <w:start w:val="1"/>
      <w:numFmt w:val="bullet"/>
      <w:lvlText w:val=""/>
      <w:lvlJc w:val="left"/>
      <w:pPr>
        <w:ind w:left="4320" w:hanging="360"/>
      </w:pPr>
      <w:rPr>
        <w:rFonts w:ascii="Wingdings" w:hAnsi="Wingdings" w:hint="default"/>
      </w:rPr>
    </w:lvl>
    <w:lvl w:ilvl="6" w:tplc="82D47E66">
      <w:start w:val="1"/>
      <w:numFmt w:val="bullet"/>
      <w:lvlText w:val=""/>
      <w:lvlJc w:val="left"/>
      <w:pPr>
        <w:ind w:left="5040" w:hanging="360"/>
      </w:pPr>
      <w:rPr>
        <w:rFonts w:ascii="Symbol" w:hAnsi="Symbol" w:hint="default"/>
      </w:rPr>
    </w:lvl>
    <w:lvl w:ilvl="7" w:tplc="9B301D72">
      <w:start w:val="1"/>
      <w:numFmt w:val="bullet"/>
      <w:lvlText w:val="o"/>
      <w:lvlJc w:val="left"/>
      <w:pPr>
        <w:ind w:left="5760" w:hanging="360"/>
      </w:pPr>
      <w:rPr>
        <w:rFonts w:ascii="Courier New" w:hAnsi="Courier New" w:hint="default"/>
      </w:rPr>
    </w:lvl>
    <w:lvl w:ilvl="8" w:tplc="0F022E58">
      <w:start w:val="1"/>
      <w:numFmt w:val="bullet"/>
      <w:lvlText w:val=""/>
      <w:lvlJc w:val="left"/>
      <w:pPr>
        <w:ind w:left="6480" w:hanging="360"/>
      </w:pPr>
      <w:rPr>
        <w:rFonts w:ascii="Wingdings" w:hAnsi="Wingdings" w:hint="default"/>
      </w:rPr>
    </w:lvl>
  </w:abstractNum>
  <w:abstractNum w:abstractNumId="1" w15:restartNumberingAfterBreak="0">
    <w:nsid w:val="3F350767"/>
    <w:multiLevelType w:val="hybridMultilevel"/>
    <w:tmpl w:val="17AA2808"/>
    <w:lvl w:ilvl="0" w:tplc="40628294">
      <w:start w:val="1"/>
      <w:numFmt w:val="bullet"/>
      <w:lvlText w:val="·"/>
      <w:lvlJc w:val="left"/>
      <w:pPr>
        <w:ind w:left="720" w:hanging="360"/>
      </w:pPr>
      <w:rPr>
        <w:rFonts w:ascii="Symbol" w:hAnsi="Symbol" w:hint="default"/>
      </w:rPr>
    </w:lvl>
    <w:lvl w:ilvl="1" w:tplc="0088D1E2">
      <w:start w:val="1"/>
      <w:numFmt w:val="bullet"/>
      <w:lvlText w:val="o"/>
      <w:lvlJc w:val="left"/>
      <w:pPr>
        <w:ind w:left="1440" w:hanging="360"/>
      </w:pPr>
      <w:rPr>
        <w:rFonts w:ascii="&quot;Courier New&quot;" w:hAnsi="&quot;Courier New&quot;" w:hint="default"/>
      </w:rPr>
    </w:lvl>
    <w:lvl w:ilvl="2" w:tplc="67382682">
      <w:start w:val="1"/>
      <w:numFmt w:val="bullet"/>
      <w:lvlText w:val="§"/>
      <w:lvlJc w:val="left"/>
      <w:pPr>
        <w:ind w:left="2160" w:hanging="360"/>
      </w:pPr>
      <w:rPr>
        <w:rFonts w:ascii="Wingdings" w:hAnsi="Wingdings" w:hint="default"/>
      </w:rPr>
    </w:lvl>
    <w:lvl w:ilvl="3" w:tplc="92C4003A">
      <w:start w:val="1"/>
      <w:numFmt w:val="bullet"/>
      <w:lvlText w:val="·"/>
      <w:lvlJc w:val="left"/>
      <w:pPr>
        <w:ind w:left="2880" w:hanging="360"/>
      </w:pPr>
      <w:rPr>
        <w:rFonts w:ascii="Symbol" w:hAnsi="Symbol" w:hint="default"/>
      </w:rPr>
    </w:lvl>
    <w:lvl w:ilvl="4" w:tplc="FCBC6F44">
      <w:start w:val="1"/>
      <w:numFmt w:val="bullet"/>
      <w:lvlText w:val="o"/>
      <w:lvlJc w:val="left"/>
      <w:pPr>
        <w:ind w:left="3600" w:hanging="360"/>
      </w:pPr>
      <w:rPr>
        <w:rFonts w:ascii="&quot;Courier New&quot;" w:hAnsi="&quot;Courier New&quot;" w:hint="default"/>
      </w:rPr>
    </w:lvl>
    <w:lvl w:ilvl="5" w:tplc="FA60FE92">
      <w:start w:val="1"/>
      <w:numFmt w:val="bullet"/>
      <w:lvlText w:val=""/>
      <w:lvlJc w:val="left"/>
      <w:pPr>
        <w:ind w:left="4320" w:hanging="360"/>
      </w:pPr>
      <w:rPr>
        <w:rFonts w:ascii="Wingdings" w:hAnsi="Wingdings" w:hint="default"/>
      </w:rPr>
    </w:lvl>
    <w:lvl w:ilvl="6" w:tplc="CBB47490">
      <w:start w:val="1"/>
      <w:numFmt w:val="bullet"/>
      <w:lvlText w:val=""/>
      <w:lvlJc w:val="left"/>
      <w:pPr>
        <w:ind w:left="5040" w:hanging="360"/>
      </w:pPr>
      <w:rPr>
        <w:rFonts w:ascii="Symbol" w:hAnsi="Symbol" w:hint="default"/>
      </w:rPr>
    </w:lvl>
    <w:lvl w:ilvl="7" w:tplc="530446A8">
      <w:start w:val="1"/>
      <w:numFmt w:val="bullet"/>
      <w:lvlText w:val="o"/>
      <w:lvlJc w:val="left"/>
      <w:pPr>
        <w:ind w:left="5760" w:hanging="360"/>
      </w:pPr>
      <w:rPr>
        <w:rFonts w:ascii="Courier New" w:hAnsi="Courier New" w:hint="default"/>
      </w:rPr>
    </w:lvl>
    <w:lvl w:ilvl="8" w:tplc="E7B2521E">
      <w:start w:val="1"/>
      <w:numFmt w:val="bullet"/>
      <w:lvlText w:val=""/>
      <w:lvlJc w:val="left"/>
      <w:pPr>
        <w:ind w:left="6480" w:hanging="360"/>
      </w:pPr>
      <w:rPr>
        <w:rFonts w:ascii="Wingdings" w:hAnsi="Wingdings" w:hint="default"/>
      </w:rPr>
    </w:lvl>
  </w:abstractNum>
  <w:abstractNum w:abstractNumId="2" w15:restartNumberingAfterBreak="0">
    <w:nsid w:val="40EF65F3"/>
    <w:multiLevelType w:val="hybridMultilevel"/>
    <w:tmpl w:val="9112E796"/>
    <w:lvl w:ilvl="0" w:tplc="FE0CBFFE">
      <w:start w:val="1"/>
      <w:numFmt w:val="bullet"/>
      <w:lvlText w:val=""/>
      <w:lvlJc w:val="left"/>
      <w:pPr>
        <w:ind w:left="720" w:hanging="360"/>
      </w:pPr>
      <w:rPr>
        <w:rFonts w:ascii="Symbol" w:hAnsi="Symbol" w:hint="default"/>
      </w:rPr>
    </w:lvl>
    <w:lvl w:ilvl="1" w:tplc="03FE8B1E">
      <w:start w:val="1"/>
      <w:numFmt w:val="bullet"/>
      <w:lvlText w:val="o"/>
      <w:lvlJc w:val="left"/>
      <w:pPr>
        <w:ind w:left="1440" w:hanging="360"/>
      </w:pPr>
      <w:rPr>
        <w:rFonts w:ascii="Courier New" w:hAnsi="Courier New" w:hint="default"/>
      </w:rPr>
    </w:lvl>
    <w:lvl w:ilvl="2" w:tplc="81CCF49E">
      <w:start w:val="1"/>
      <w:numFmt w:val="bullet"/>
      <w:lvlText w:val=""/>
      <w:lvlJc w:val="left"/>
      <w:pPr>
        <w:ind w:left="2160" w:hanging="360"/>
      </w:pPr>
      <w:rPr>
        <w:rFonts w:ascii="Wingdings" w:hAnsi="Wingdings" w:hint="default"/>
      </w:rPr>
    </w:lvl>
    <w:lvl w:ilvl="3" w:tplc="F71ED674">
      <w:start w:val="1"/>
      <w:numFmt w:val="bullet"/>
      <w:lvlText w:val=""/>
      <w:lvlJc w:val="left"/>
      <w:pPr>
        <w:ind w:left="2880" w:hanging="360"/>
      </w:pPr>
      <w:rPr>
        <w:rFonts w:ascii="Symbol" w:hAnsi="Symbol" w:hint="default"/>
      </w:rPr>
    </w:lvl>
    <w:lvl w:ilvl="4" w:tplc="9A5C5B40">
      <w:start w:val="1"/>
      <w:numFmt w:val="bullet"/>
      <w:lvlText w:val="o"/>
      <w:lvlJc w:val="left"/>
      <w:pPr>
        <w:ind w:left="3600" w:hanging="360"/>
      </w:pPr>
      <w:rPr>
        <w:rFonts w:ascii="Courier New" w:hAnsi="Courier New" w:hint="default"/>
      </w:rPr>
    </w:lvl>
    <w:lvl w:ilvl="5" w:tplc="18500780">
      <w:start w:val="1"/>
      <w:numFmt w:val="bullet"/>
      <w:lvlText w:val=""/>
      <w:lvlJc w:val="left"/>
      <w:pPr>
        <w:ind w:left="4320" w:hanging="360"/>
      </w:pPr>
      <w:rPr>
        <w:rFonts w:ascii="Wingdings" w:hAnsi="Wingdings" w:hint="default"/>
      </w:rPr>
    </w:lvl>
    <w:lvl w:ilvl="6" w:tplc="1C96E950">
      <w:start w:val="1"/>
      <w:numFmt w:val="bullet"/>
      <w:lvlText w:val=""/>
      <w:lvlJc w:val="left"/>
      <w:pPr>
        <w:ind w:left="5040" w:hanging="360"/>
      </w:pPr>
      <w:rPr>
        <w:rFonts w:ascii="Symbol" w:hAnsi="Symbol" w:hint="default"/>
      </w:rPr>
    </w:lvl>
    <w:lvl w:ilvl="7" w:tplc="452631BC">
      <w:start w:val="1"/>
      <w:numFmt w:val="bullet"/>
      <w:lvlText w:val="o"/>
      <w:lvlJc w:val="left"/>
      <w:pPr>
        <w:ind w:left="5760" w:hanging="360"/>
      </w:pPr>
      <w:rPr>
        <w:rFonts w:ascii="Courier New" w:hAnsi="Courier New" w:hint="default"/>
      </w:rPr>
    </w:lvl>
    <w:lvl w:ilvl="8" w:tplc="6EB6D5D6">
      <w:start w:val="1"/>
      <w:numFmt w:val="bullet"/>
      <w:lvlText w:val=""/>
      <w:lvlJc w:val="left"/>
      <w:pPr>
        <w:ind w:left="6480" w:hanging="360"/>
      </w:pPr>
      <w:rPr>
        <w:rFonts w:ascii="Wingdings" w:hAnsi="Wingdings" w:hint="default"/>
      </w:rPr>
    </w:lvl>
  </w:abstractNum>
  <w:abstractNum w:abstractNumId="3" w15:restartNumberingAfterBreak="0">
    <w:nsid w:val="4DEFCF1D"/>
    <w:multiLevelType w:val="hybridMultilevel"/>
    <w:tmpl w:val="23828A34"/>
    <w:lvl w:ilvl="0" w:tplc="78F0263C">
      <w:start w:val="1"/>
      <w:numFmt w:val="bullet"/>
      <w:lvlText w:val="·"/>
      <w:lvlJc w:val="left"/>
      <w:pPr>
        <w:ind w:left="720" w:hanging="360"/>
      </w:pPr>
      <w:rPr>
        <w:rFonts w:ascii="Symbol" w:hAnsi="Symbol" w:hint="default"/>
      </w:rPr>
    </w:lvl>
    <w:lvl w:ilvl="1" w:tplc="459A7EA2">
      <w:start w:val="1"/>
      <w:numFmt w:val="bullet"/>
      <w:lvlText w:val="o"/>
      <w:lvlJc w:val="left"/>
      <w:pPr>
        <w:ind w:left="1440" w:hanging="360"/>
      </w:pPr>
      <w:rPr>
        <w:rFonts w:ascii="&quot;Courier New&quot;" w:hAnsi="&quot;Courier New&quot;" w:hint="default"/>
      </w:rPr>
    </w:lvl>
    <w:lvl w:ilvl="2" w:tplc="9FEA85D8">
      <w:start w:val="1"/>
      <w:numFmt w:val="bullet"/>
      <w:lvlText w:val=""/>
      <w:lvlJc w:val="left"/>
      <w:pPr>
        <w:ind w:left="2160" w:hanging="360"/>
      </w:pPr>
      <w:rPr>
        <w:rFonts w:ascii="Wingdings" w:hAnsi="Wingdings" w:hint="default"/>
      </w:rPr>
    </w:lvl>
    <w:lvl w:ilvl="3" w:tplc="25B61BB8">
      <w:start w:val="1"/>
      <w:numFmt w:val="bullet"/>
      <w:lvlText w:val=""/>
      <w:lvlJc w:val="left"/>
      <w:pPr>
        <w:ind w:left="2880" w:hanging="360"/>
      </w:pPr>
      <w:rPr>
        <w:rFonts w:ascii="Symbol" w:hAnsi="Symbol" w:hint="default"/>
      </w:rPr>
    </w:lvl>
    <w:lvl w:ilvl="4" w:tplc="BFDA97FC">
      <w:start w:val="1"/>
      <w:numFmt w:val="bullet"/>
      <w:lvlText w:val="o"/>
      <w:lvlJc w:val="left"/>
      <w:pPr>
        <w:ind w:left="3600" w:hanging="360"/>
      </w:pPr>
      <w:rPr>
        <w:rFonts w:ascii="Courier New" w:hAnsi="Courier New" w:hint="default"/>
      </w:rPr>
    </w:lvl>
    <w:lvl w:ilvl="5" w:tplc="4582E5C8">
      <w:start w:val="1"/>
      <w:numFmt w:val="bullet"/>
      <w:lvlText w:val=""/>
      <w:lvlJc w:val="left"/>
      <w:pPr>
        <w:ind w:left="4320" w:hanging="360"/>
      </w:pPr>
      <w:rPr>
        <w:rFonts w:ascii="Wingdings" w:hAnsi="Wingdings" w:hint="default"/>
      </w:rPr>
    </w:lvl>
    <w:lvl w:ilvl="6" w:tplc="A98C004C">
      <w:start w:val="1"/>
      <w:numFmt w:val="bullet"/>
      <w:lvlText w:val=""/>
      <w:lvlJc w:val="left"/>
      <w:pPr>
        <w:ind w:left="5040" w:hanging="360"/>
      </w:pPr>
      <w:rPr>
        <w:rFonts w:ascii="Symbol" w:hAnsi="Symbol" w:hint="default"/>
      </w:rPr>
    </w:lvl>
    <w:lvl w:ilvl="7" w:tplc="D8A8353E">
      <w:start w:val="1"/>
      <w:numFmt w:val="bullet"/>
      <w:lvlText w:val="o"/>
      <w:lvlJc w:val="left"/>
      <w:pPr>
        <w:ind w:left="5760" w:hanging="360"/>
      </w:pPr>
      <w:rPr>
        <w:rFonts w:ascii="Courier New" w:hAnsi="Courier New" w:hint="default"/>
      </w:rPr>
    </w:lvl>
    <w:lvl w:ilvl="8" w:tplc="DDBC2A84">
      <w:start w:val="1"/>
      <w:numFmt w:val="bullet"/>
      <w:lvlText w:val=""/>
      <w:lvlJc w:val="left"/>
      <w:pPr>
        <w:ind w:left="6480" w:hanging="360"/>
      </w:pPr>
      <w:rPr>
        <w:rFonts w:ascii="Wingdings" w:hAnsi="Wingdings" w:hint="default"/>
      </w:rPr>
    </w:lvl>
  </w:abstractNum>
  <w:abstractNum w:abstractNumId="4" w15:restartNumberingAfterBreak="0">
    <w:nsid w:val="4F9828F8"/>
    <w:multiLevelType w:val="hybridMultilevel"/>
    <w:tmpl w:val="C0A28B5A"/>
    <w:lvl w:ilvl="0" w:tplc="662ACE66">
      <w:start w:val="1"/>
      <w:numFmt w:val="decimal"/>
      <w:lvlText w:val="%1."/>
      <w:lvlJc w:val="left"/>
      <w:pPr>
        <w:ind w:left="720" w:hanging="360"/>
      </w:pPr>
    </w:lvl>
    <w:lvl w:ilvl="1" w:tplc="B2FCEC34">
      <w:start w:val="1"/>
      <w:numFmt w:val="lowerLetter"/>
      <w:lvlText w:val="%2."/>
      <w:lvlJc w:val="left"/>
      <w:pPr>
        <w:ind w:left="1440" w:hanging="360"/>
      </w:pPr>
    </w:lvl>
    <w:lvl w:ilvl="2" w:tplc="4EE417C4">
      <w:start w:val="1"/>
      <w:numFmt w:val="lowerRoman"/>
      <w:lvlText w:val="%3."/>
      <w:lvlJc w:val="right"/>
      <w:pPr>
        <w:ind w:left="2160" w:hanging="180"/>
      </w:pPr>
    </w:lvl>
    <w:lvl w:ilvl="3" w:tplc="0AEC4D02">
      <w:start w:val="1"/>
      <w:numFmt w:val="decimal"/>
      <w:lvlText w:val="%4."/>
      <w:lvlJc w:val="left"/>
      <w:pPr>
        <w:ind w:left="2880" w:hanging="360"/>
      </w:pPr>
    </w:lvl>
    <w:lvl w:ilvl="4" w:tplc="DBC21CD4">
      <w:start w:val="1"/>
      <w:numFmt w:val="lowerLetter"/>
      <w:lvlText w:val="%5."/>
      <w:lvlJc w:val="left"/>
      <w:pPr>
        <w:ind w:left="3600" w:hanging="360"/>
      </w:pPr>
    </w:lvl>
    <w:lvl w:ilvl="5" w:tplc="6EBA6DD8">
      <w:start w:val="1"/>
      <w:numFmt w:val="lowerRoman"/>
      <w:lvlText w:val="%6."/>
      <w:lvlJc w:val="right"/>
      <w:pPr>
        <w:ind w:left="4320" w:hanging="180"/>
      </w:pPr>
    </w:lvl>
    <w:lvl w:ilvl="6" w:tplc="75048BE4">
      <w:start w:val="1"/>
      <w:numFmt w:val="decimal"/>
      <w:lvlText w:val="%7."/>
      <w:lvlJc w:val="left"/>
      <w:pPr>
        <w:ind w:left="5040" w:hanging="360"/>
      </w:pPr>
    </w:lvl>
    <w:lvl w:ilvl="7" w:tplc="1D5E08C0">
      <w:start w:val="1"/>
      <w:numFmt w:val="lowerLetter"/>
      <w:lvlText w:val="%8."/>
      <w:lvlJc w:val="left"/>
      <w:pPr>
        <w:ind w:left="5760" w:hanging="360"/>
      </w:pPr>
    </w:lvl>
    <w:lvl w:ilvl="8" w:tplc="1BA28354">
      <w:start w:val="1"/>
      <w:numFmt w:val="lowerRoman"/>
      <w:lvlText w:val="%9."/>
      <w:lvlJc w:val="right"/>
      <w:pPr>
        <w:ind w:left="6480" w:hanging="180"/>
      </w:pPr>
    </w:lvl>
  </w:abstractNum>
  <w:abstractNum w:abstractNumId="5" w15:restartNumberingAfterBreak="0">
    <w:nsid w:val="585B3380"/>
    <w:multiLevelType w:val="hybridMultilevel"/>
    <w:tmpl w:val="68B44B1C"/>
    <w:lvl w:ilvl="0" w:tplc="E66A18E2">
      <w:start w:val="1"/>
      <w:numFmt w:val="bullet"/>
      <w:lvlText w:val=""/>
      <w:lvlJc w:val="left"/>
      <w:pPr>
        <w:ind w:left="720" w:hanging="360"/>
      </w:pPr>
      <w:rPr>
        <w:rFonts w:ascii="Symbol" w:hAnsi="Symbol" w:hint="default"/>
      </w:rPr>
    </w:lvl>
    <w:lvl w:ilvl="1" w:tplc="E31079B8">
      <w:start w:val="1"/>
      <w:numFmt w:val="bullet"/>
      <w:lvlText w:val="o"/>
      <w:lvlJc w:val="left"/>
      <w:pPr>
        <w:ind w:left="1440" w:hanging="360"/>
      </w:pPr>
      <w:rPr>
        <w:rFonts w:ascii="Courier New" w:hAnsi="Courier New" w:hint="default"/>
      </w:rPr>
    </w:lvl>
    <w:lvl w:ilvl="2" w:tplc="E7345A4C">
      <w:start w:val="1"/>
      <w:numFmt w:val="bullet"/>
      <w:lvlText w:val=""/>
      <w:lvlJc w:val="left"/>
      <w:pPr>
        <w:ind w:left="2160" w:hanging="360"/>
      </w:pPr>
      <w:rPr>
        <w:rFonts w:ascii="Wingdings" w:hAnsi="Wingdings" w:hint="default"/>
      </w:rPr>
    </w:lvl>
    <w:lvl w:ilvl="3" w:tplc="A3F2F806">
      <w:start w:val="1"/>
      <w:numFmt w:val="bullet"/>
      <w:lvlText w:val=""/>
      <w:lvlJc w:val="left"/>
      <w:pPr>
        <w:ind w:left="2880" w:hanging="360"/>
      </w:pPr>
      <w:rPr>
        <w:rFonts w:ascii="Symbol" w:hAnsi="Symbol" w:hint="default"/>
      </w:rPr>
    </w:lvl>
    <w:lvl w:ilvl="4" w:tplc="8A881792">
      <w:start w:val="1"/>
      <w:numFmt w:val="bullet"/>
      <w:lvlText w:val="o"/>
      <w:lvlJc w:val="left"/>
      <w:pPr>
        <w:ind w:left="3600" w:hanging="360"/>
      </w:pPr>
      <w:rPr>
        <w:rFonts w:ascii="Courier New" w:hAnsi="Courier New" w:hint="default"/>
      </w:rPr>
    </w:lvl>
    <w:lvl w:ilvl="5" w:tplc="AC5A80DC">
      <w:start w:val="1"/>
      <w:numFmt w:val="bullet"/>
      <w:lvlText w:val=""/>
      <w:lvlJc w:val="left"/>
      <w:pPr>
        <w:ind w:left="4320" w:hanging="360"/>
      </w:pPr>
      <w:rPr>
        <w:rFonts w:ascii="Wingdings" w:hAnsi="Wingdings" w:hint="default"/>
      </w:rPr>
    </w:lvl>
    <w:lvl w:ilvl="6" w:tplc="E79CCB9C">
      <w:start w:val="1"/>
      <w:numFmt w:val="bullet"/>
      <w:lvlText w:val=""/>
      <w:lvlJc w:val="left"/>
      <w:pPr>
        <w:ind w:left="5040" w:hanging="360"/>
      </w:pPr>
      <w:rPr>
        <w:rFonts w:ascii="Symbol" w:hAnsi="Symbol" w:hint="default"/>
      </w:rPr>
    </w:lvl>
    <w:lvl w:ilvl="7" w:tplc="DD326B5A">
      <w:start w:val="1"/>
      <w:numFmt w:val="bullet"/>
      <w:lvlText w:val="o"/>
      <w:lvlJc w:val="left"/>
      <w:pPr>
        <w:ind w:left="5760" w:hanging="360"/>
      </w:pPr>
      <w:rPr>
        <w:rFonts w:ascii="Courier New" w:hAnsi="Courier New" w:hint="default"/>
      </w:rPr>
    </w:lvl>
    <w:lvl w:ilvl="8" w:tplc="B6E4D768">
      <w:start w:val="1"/>
      <w:numFmt w:val="bullet"/>
      <w:lvlText w:val=""/>
      <w:lvlJc w:val="left"/>
      <w:pPr>
        <w:ind w:left="6480" w:hanging="360"/>
      </w:pPr>
      <w:rPr>
        <w:rFonts w:ascii="Wingdings" w:hAnsi="Wingdings" w:hint="default"/>
      </w:rPr>
    </w:lvl>
  </w:abstractNum>
  <w:abstractNum w:abstractNumId="6" w15:restartNumberingAfterBreak="0">
    <w:nsid w:val="6D7D2E9D"/>
    <w:multiLevelType w:val="hybridMultilevel"/>
    <w:tmpl w:val="F020C550"/>
    <w:lvl w:ilvl="0" w:tplc="4198C1C0">
      <w:start w:val="1"/>
      <w:numFmt w:val="bullet"/>
      <w:lvlText w:val=""/>
      <w:lvlJc w:val="left"/>
      <w:pPr>
        <w:ind w:left="720" w:hanging="360"/>
      </w:pPr>
      <w:rPr>
        <w:rFonts w:ascii="Symbol" w:hAnsi="Symbol" w:hint="default"/>
      </w:rPr>
    </w:lvl>
    <w:lvl w:ilvl="1" w:tplc="5BAC3C66">
      <w:start w:val="1"/>
      <w:numFmt w:val="bullet"/>
      <w:lvlText w:val="o"/>
      <w:lvlJc w:val="left"/>
      <w:pPr>
        <w:ind w:left="1440" w:hanging="360"/>
      </w:pPr>
      <w:rPr>
        <w:rFonts w:ascii="Courier New" w:hAnsi="Courier New" w:hint="default"/>
      </w:rPr>
    </w:lvl>
    <w:lvl w:ilvl="2" w:tplc="8A96FC2E">
      <w:start w:val="1"/>
      <w:numFmt w:val="bullet"/>
      <w:lvlText w:val=""/>
      <w:lvlJc w:val="left"/>
      <w:pPr>
        <w:ind w:left="2160" w:hanging="360"/>
      </w:pPr>
      <w:rPr>
        <w:rFonts w:ascii="Wingdings" w:hAnsi="Wingdings" w:hint="default"/>
      </w:rPr>
    </w:lvl>
    <w:lvl w:ilvl="3" w:tplc="32881790">
      <w:start w:val="1"/>
      <w:numFmt w:val="bullet"/>
      <w:lvlText w:val=""/>
      <w:lvlJc w:val="left"/>
      <w:pPr>
        <w:ind w:left="2880" w:hanging="360"/>
      </w:pPr>
      <w:rPr>
        <w:rFonts w:ascii="Symbol" w:hAnsi="Symbol" w:hint="default"/>
      </w:rPr>
    </w:lvl>
    <w:lvl w:ilvl="4" w:tplc="36D4F000">
      <w:start w:val="1"/>
      <w:numFmt w:val="bullet"/>
      <w:lvlText w:val="o"/>
      <w:lvlJc w:val="left"/>
      <w:pPr>
        <w:ind w:left="3600" w:hanging="360"/>
      </w:pPr>
      <w:rPr>
        <w:rFonts w:ascii="Courier New" w:hAnsi="Courier New" w:hint="default"/>
      </w:rPr>
    </w:lvl>
    <w:lvl w:ilvl="5" w:tplc="EF66B08A">
      <w:start w:val="1"/>
      <w:numFmt w:val="bullet"/>
      <w:lvlText w:val=""/>
      <w:lvlJc w:val="left"/>
      <w:pPr>
        <w:ind w:left="4320" w:hanging="360"/>
      </w:pPr>
      <w:rPr>
        <w:rFonts w:ascii="Wingdings" w:hAnsi="Wingdings" w:hint="default"/>
      </w:rPr>
    </w:lvl>
    <w:lvl w:ilvl="6" w:tplc="1EEC87EA">
      <w:start w:val="1"/>
      <w:numFmt w:val="bullet"/>
      <w:lvlText w:val=""/>
      <w:lvlJc w:val="left"/>
      <w:pPr>
        <w:ind w:left="5040" w:hanging="360"/>
      </w:pPr>
      <w:rPr>
        <w:rFonts w:ascii="Symbol" w:hAnsi="Symbol" w:hint="default"/>
      </w:rPr>
    </w:lvl>
    <w:lvl w:ilvl="7" w:tplc="B45E12BE">
      <w:start w:val="1"/>
      <w:numFmt w:val="bullet"/>
      <w:lvlText w:val="o"/>
      <w:lvlJc w:val="left"/>
      <w:pPr>
        <w:ind w:left="5760" w:hanging="360"/>
      </w:pPr>
      <w:rPr>
        <w:rFonts w:ascii="Courier New" w:hAnsi="Courier New" w:hint="default"/>
      </w:rPr>
    </w:lvl>
    <w:lvl w:ilvl="8" w:tplc="76D06444">
      <w:start w:val="1"/>
      <w:numFmt w:val="bullet"/>
      <w:lvlText w:val=""/>
      <w:lvlJc w:val="left"/>
      <w:pPr>
        <w:ind w:left="6480" w:hanging="360"/>
      </w:pPr>
      <w:rPr>
        <w:rFonts w:ascii="Wingdings" w:hAnsi="Wingdings" w:hint="default"/>
      </w:rPr>
    </w:lvl>
  </w:abstractNum>
  <w:abstractNum w:abstractNumId="7" w15:restartNumberingAfterBreak="0">
    <w:nsid w:val="6EA81F5E"/>
    <w:multiLevelType w:val="hybridMultilevel"/>
    <w:tmpl w:val="5EE4D612"/>
    <w:lvl w:ilvl="0" w:tplc="00B8C93E">
      <w:start w:val="1"/>
      <w:numFmt w:val="bullet"/>
      <w:lvlText w:val="·"/>
      <w:lvlJc w:val="left"/>
      <w:pPr>
        <w:ind w:left="720" w:hanging="360"/>
      </w:pPr>
      <w:rPr>
        <w:rFonts w:ascii="Symbol" w:hAnsi="Symbol" w:hint="default"/>
      </w:rPr>
    </w:lvl>
    <w:lvl w:ilvl="1" w:tplc="E5E893A4">
      <w:start w:val="1"/>
      <w:numFmt w:val="bullet"/>
      <w:lvlText w:val="o"/>
      <w:lvlJc w:val="left"/>
      <w:pPr>
        <w:ind w:left="1440" w:hanging="360"/>
      </w:pPr>
      <w:rPr>
        <w:rFonts w:ascii="Courier New" w:hAnsi="Courier New" w:hint="default"/>
      </w:rPr>
    </w:lvl>
    <w:lvl w:ilvl="2" w:tplc="930E1584">
      <w:start w:val="1"/>
      <w:numFmt w:val="bullet"/>
      <w:lvlText w:val=""/>
      <w:lvlJc w:val="left"/>
      <w:pPr>
        <w:ind w:left="2160" w:hanging="360"/>
      </w:pPr>
      <w:rPr>
        <w:rFonts w:ascii="Wingdings" w:hAnsi="Wingdings" w:hint="default"/>
      </w:rPr>
    </w:lvl>
    <w:lvl w:ilvl="3" w:tplc="C448AB96">
      <w:start w:val="1"/>
      <w:numFmt w:val="bullet"/>
      <w:lvlText w:val=""/>
      <w:lvlJc w:val="left"/>
      <w:pPr>
        <w:ind w:left="2880" w:hanging="360"/>
      </w:pPr>
      <w:rPr>
        <w:rFonts w:ascii="Symbol" w:hAnsi="Symbol" w:hint="default"/>
      </w:rPr>
    </w:lvl>
    <w:lvl w:ilvl="4" w:tplc="20F8511C">
      <w:start w:val="1"/>
      <w:numFmt w:val="bullet"/>
      <w:lvlText w:val="o"/>
      <w:lvlJc w:val="left"/>
      <w:pPr>
        <w:ind w:left="3600" w:hanging="360"/>
      </w:pPr>
      <w:rPr>
        <w:rFonts w:ascii="Courier New" w:hAnsi="Courier New" w:hint="default"/>
      </w:rPr>
    </w:lvl>
    <w:lvl w:ilvl="5" w:tplc="27C63346">
      <w:start w:val="1"/>
      <w:numFmt w:val="bullet"/>
      <w:lvlText w:val=""/>
      <w:lvlJc w:val="left"/>
      <w:pPr>
        <w:ind w:left="4320" w:hanging="360"/>
      </w:pPr>
      <w:rPr>
        <w:rFonts w:ascii="Wingdings" w:hAnsi="Wingdings" w:hint="default"/>
      </w:rPr>
    </w:lvl>
    <w:lvl w:ilvl="6" w:tplc="4D181A26">
      <w:start w:val="1"/>
      <w:numFmt w:val="bullet"/>
      <w:lvlText w:val=""/>
      <w:lvlJc w:val="left"/>
      <w:pPr>
        <w:ind w:left="5040" w:hanging="360"/>
      </w:pPr>
      <w:rPr>
        <w:rFonts w:ascii="Symbol" w:hAnsi="Symbol" w:hint="default"/>
      </w:rPr>
    </w:lvl>
    <w:lvl w:ilvl="7" w:tplc="83C83960">
      <w:start w:val="1"/>
      <w:numFmt w:val="bullet"/>
      <w:lvlText w:val="o"/>
      <w:lvlJc w:val="left"/>
      <w:pPr>
        <w:ind w:left="5760" w:hanging="360"/>
      </w:pPr>
      <w:rPr>
        <w:rFonts w:ascii="Courier New" w:hAnsi="Courier New" w:hint="default"/>
      </w:rPr>
    </w:lvl>
    <w:lvl w:ilvl="8" w:tplc="A846F15E">
      <w:start w:val="1"/>
      <w:numFmt w:val="bullet"/>
      <w:lvlText w:val=""/>
      <w:lvlJc w:val="left"/>
      <w:pPr>
        <w:ind w:left="6480" w:hanging="360"/>
      </w:pPr>
      <w:rPr>
        <w:rFonts w:ascii="Wingdings" w:hAnsi="Wingdings" w:hint="default"/>
      </w:rPr>
    </w:lvl>
  </w:abstractNum>
  <w:abstractNum w:abstractNumId="8" w15:restartNumberingAfterBreak="0">
    <w:nsid w:val="7814E24D"/>
    <w:multiLevelType w:val="hybridMultilevel"/>
    <w:tmpl w:val="9B4888EC"/>
    <w:lvl w:ilvl="0" w:tplc="5B541D72">
      <w:start w:val="1"/>
      <w:numFmt w:val="bullet"/>
      <w:lvlText w:val=""/>
      <w:lvlJc w:val="left"/>
      <w:pPr>
        <w:ind w:left="720" w:hanging="360"/>
      </w:pPr>
      <w:rPr>
        <w:rFonts w:ascii="Symbol" w:hAnsi="Symbol" w:hint="default"/>
      </w:rPr>
    </w:lvl>
    <w:lvl w:ilvl="1" w:tplc="1ACEB0C0">
      <w:start w:val="1"/>
      <w:numFmt w:val="bullet"/>
      <w:lvlText w:val="o"/>
      <w:lvlJc w:val="left"/>
      <w:pPr>
        <w:ind w:left="1440" w:hanging="360"/>
      </w:pPr>
      <w:rPr>
        <w:rFonts w:ascii="Courier New" w:hAnsi="Courier New" w:hint="default"/>
      </w:rPr>
    </w:lvl>
    <w:lvl w:ilvl="2" w:tplc="4D144CF4">
      <w:start w:val="1"/>
      <w:numFmt w:val="bullet"/>
      <w:lvlText w:val=""/>
      <w:lvlJc w:val="left"/>
      <w:pPr>
        <w:ind w:left="2160" w:hanging="360"/>
      </w:pPr>
      <w:rPr>
        <w:rFonts w:ascii="Wingdings" w:hAnsi="Wingdings" w:hint="default"/>
      </w:rPr>
    </w:lvl>
    <w:lvl w:ilvl="3" w:tplc="B2608054">
      <w:start w:val="1"/>
      <w:numFmt w:val="bullet"/>
      <w:lvlText w:val=""/>
      <w:lvlJc w:val="left"/>
      <w:pPr>
        <w:ind w:left="2880" w:hanging="360"/>
      </w:pPr>
      <w:rPr>
        <w:rFonts w:ascii="Symbol" w:hAnsi="Symbol" w:hint="default"/>
      </w:rPr>
    </w:lvl>
    <w:lvl w:ilvl="4" w:tplc="9C32D994">
      <w:start w:val="1"/>
      <w:numFmt w:val="bullet"/>
      <w:lvlText w:val="o"/>
      <w:lvlJc w:val="left"/>
      <w:pPr>
        <w:ind w:left="3600" w:hanging="360"/>
      </w:pPr>
      <w:rPr>
        <w:rFonts w:ascii="Courier New" w:hAnsi="Courier New" w:hint="default"/>
      </w:rPr>
    </w:lvl>
    <w:lvl w:ilvl="5" w:tplc="AD82FC24">
      <w:start w:val="1"/>
      <w:numFmt w:val="bullet"/>
      <w:lvlText w:val=""/>
      <w:lvlJc w:val="left"/>
      <w:pPr>
        <w:ind w:left="4320" w:hanging="360"/>
      </w:pPr>
      <w:rPr>
        <w:rFonts w:ascii="Wingdings" w:hAnsi="Wingdings" w:hint="default"/>
      </w:rPr>
    </w:lvl>
    <w:lvl w:ilvl="6" w:tplc="8C3ED2BA">
      <w:start w:val="1"/>
      <w:numFmt w:val="bullet"/>
      <w:lvlText w:val=""/>
      <w:lvlJc w:val="left"/>
      <w:pPr>
        <w:ind w:left="5040" w:hanging="360"/>
      </w:pPr>
      <w:rPr>
        <w:rFonts w:ascii="Symbol" w:hAnsi="Symbol" w:hint="default"/>
      </w:rPr>
    </w:lvl>
    <w:lvl w:ilvl="7" w:tplc="DAE4DD52">
      <w:start w:val="1"/>
      <w:numFmt w:val="bullet"/>
      <w:lvlText w:val="o"/>
      <w:lvlJc w:val="left"/>
      <w:pPr>
        <w:ind w:left="5760" w:hanging="360"/>
      </w:pPr>
      <w:rPr>
        <w:rFonts w:ascii="Courier New" w:hAnsi="Courier New" w:hint="default"/>
      </w:rPr>
    </w:lvl>
    <w:lvl w:ilvl="8" w:tplc="225C79FA">
      <w:start w:val="1"/>
      <w:numFmt w:val="bullet"/>
      <w:lvlText w:val=""/>
      <w:lvlJc w:val="left"/>
      <w:pPr>
        <w:ind w:left="6480" w:hanging="360"/>
      </w:pPr>
      <w:rPr>
        <w:rFonts w:ascii="Wingdings" w:hAnsi="Wingdings" w:hint="default"/>
      </w:rPr>
    </w:lvl>
  </w:abstractNum>
  <w:abstractNum w:abstractNumId="9" w15:restartNumberingAfterBreak="0">
    <w:nsid w:val="7BF73845"/>
    <w:multiLevelType w:val="hybridMultilevel"/>
    <w:tmpl w:val="D62E585E"/>
    <w:lvl w:ilvl="0" w:tplc="7EFC1364">
      <w:start w:val="1"/>
      <w:numFmt w:val="bullet"/>
      <w:lvlText w:val=""/>
      <w:lvlJc w:val="left"/>
      <w:pPr>
        <w:ind w:left="720" w:hanging="360"/>
      </w:pPr>
      <w:rPr>
        <w:rFonts w:ascii="Symbol" w:hAnsi="Symbol" w:hint="default"/>
      </w:rPr>
    </w:lvl>
    <w:lvl w:ilvl="1" w:tplc="4ED6F1A8">
      <w:start w:val="1"/>
      <w:numFmt w:val="bullet"/>
      <w:lvlText w:val="o"/>
      <w:lvlJc w:val="left"/>
      <w:pPr>
        <w:ind w:left="1440" w:hanging="360"/>
      </w:pPr>
      <w:rPr>
        <w:rFonts w:ascii="Courier New" w:hAnsi="Courier New" w:hint="default"/>
      </w:rPr>
    </w:lvl>
    <w:lvl w:ilvl="2" w:tplc="68D64CD0">
      <w:start w:val="1"/>
      <w:numFmt w:val="bullet"/>
      <w:lvlText w:val=""/>
      <w:lvlJc w:val="left"/>
      <w:pPr>
        <w:ind w:left="2160" w:hanging="360"/>
      </w:pPr>
      <w:rPr>
        <w:rFonts w:ascii="Wingdings" w:hAnsi="Wingdings" w:hint="default"/>
      </w:rPr>
    </w:lvl>
    <w:lvl w:ilvl="3" w:tplc="531E2A7C">
      <w:start w:val="1"/>
      <w:numFmt w:val="bullet"/>
      <w:lvlText w:val=""/>
      <w:lvlJc w:val="left"/>
      <w:pPr>
        <w:ind w:left="2880" w:hanging="360"/>
      </w:pPr>
      <w:rPr>
        <w:rFonts w:ascii="Symbol" w:hAnsi="Symbol" w:hint="default"/>
      </w:rPr>
    </w:lvl>
    <w:lvl w:ilvl="4" w:tplc="363AD8C4">
      <w:start w:val="1"/>
      <w:numFmt w:val="bullet"/>
      <w:lvlText w:val="o"/>
      <w:lvlJc w:val="left"/>
      <w:pPr>
        <w:ind w:left="3600" w:hanging="360"/>
      </w:pPr>
      <w:rPr>
        <w:rFonts w:ascii="Courier New" w:hAnsi="Courier New" w:hint="default"/>
      </w:rPr>
    </w:lvl>
    <w:lvl w:ilvl="5" w:tplc="993ABAB8">
      <w:start w:val="1"/>
      <w:numFmt w:val="bullet"/>
      <w:lvlText w:val=""/>
      <w:lvlJc w:val="left"/>
      <w:pPr>
        <w:ind w:left="4320" w:hanging="360"/>
      </w:pPr>
      <w:rPr>
        <w:rFonts w:ascii="Wingdings" w:hAnsi="Wingdings" w:hint="default"/>
      </w:rPr>
    </w:lvl>
    <w:lvl w:ilvl="6" w:tplc="94E2243A">
      <w:start w:val="1"/>
      <w:numFmt w:val="bullet"/>
      <w:lvlText w:val=""/>
      <w:lvlJc w:val="left"/>
      <w:pPr>
        <w:ind w:left="5040" w:hanging="360"/>
      </w:pPr>
      <w:rPr>
        <w:rFonts w:ascii="Symbol" w:hAnsi="Symbol" w:hint="default"/>
      </w:rPr>
    </w:lvl>
    <w:lvl w:ilvl="7" w:tplc="25162D5C">
      <w:start w:val="1"/>
      <w:numFmt w:val="bullet"/>
      <w:lvlText w:val="o"/>
      <w:lvlJc w:val="left"/>
      <w:pPr>
        <w:ind w:left="5760" w:hanging="360"/>
      </w:pPr>
      <w:rPr>
        <w:rFonts w:ascii="Courier New" w:hAnsi="Courier New" w:hint="default"/>
      </w:rPr>
    </w:lvl>
    <w:lvl w:ilvl="8" w:tplc="8F2893DA">
      <w:start w:val="1"/>
      <w:numFmt w:val="bullet"/>
      <w:lvlText w:val=""/>
      <w:lvlJc w:val="left"/>
      <w:pPr>
        <w:ind w:left="6480" w:hanging="360"/>
      </w:pPr>
      <w:rPr>
        <w:rFonts w:ascii="Wingdings" w:hAnsi="Wingdings" w:hint="default"/>
      </w:rPr>
    </w:lvl>
  </w:abstractNum>
  <w:num w:numId="1" w16cid:durableId="406804512">
    <w:abstractNumId w:val="2"/>
  </w:num>
  <w:num w:numId="2" w16cid:durableId="421487747">
    <w:abstractNumId w:val="0"/>
  </w:num>
  <w:num w:numId="3" w16cid:durableId="660932043">
    <w:abstractNumId w:val="3"/>
  </w:num>
  <w:num w:numId="4" w16cid:durableId="837039735">
    <w:abstractNumId w:val="7"/>
  </w:num>
  <w:num w:numId="5" w16cid:durableId="1645813051">
    <w:abstractNumId w:val="1"/>
  </w:num>
  <w:num w:numId="6" w16cid:durableId="357659849">
    <w:abstractNumId w:val="8"/>
  </w:num>
  <w:num w:numId="7" w16cid:durableId="1783302624">
    <w:abstractNumId w:val="5"/>
  </w:num>
  <w:num w:numId="8" w16cid:durableId="1966696464">
    <w:abstractNumId w:val="6"/>
  </w:num>
  <w:num w:numId="9" w16cid:durableId="1727801087">
    <w:abstractNumId w:val="9"/>
  </w:num>
  <w:num w:numId="10" w16cid:durableId="256600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735C40"/>
    <w:rsid w:val="000C3841"/>
    <w:rsid w:val="00444F05"/>
    <w:rsid w:val="005B7807"/>
    <w:rsid w:val="00984B6C"/>
    <w:rsid w:val="00A806EF"/>
    <w:rsid w:val="00B8F743"/>
    <w:rsid w:val="01AEA5C9"/>
    <w:rsid w:val="01B8C936"/>
    <w:rsid w:val="01E5D859"/>
    <w:rsid w:val="01EB352E"/>
    <w:rsid w:val="024EAE23"/>
    <w:rsid w:val="039A7AC6"/>
    <w:rsid w:val="03A3A643"/>
    <w:rsid w:val="03D0211A"/>
    <w:rsid w:val="04FB6DBD"/>
    <w:rsid w:val="05191865"/>
    <w:rsid w:val="0519580D"/>
    <w:rsid w:val="0567F125"/>
    <w:rsid w:val="0572C576"/>
    <w:rsid w:val="05A70446"/>
    <w:rsid w:val="05B22843"/>
    <w:rsid w:val="05CDE76C"/>
    <w:rsid w:val="061145B0"/>
    <w:rsid w:val="06225335"/>
    <w:rsid w:val="0626A43F"/>
    <w:rsid w:val="0646869C"/>
    <w:rsid w:val="0688BF16"/>
    <w:rsid w:val="06994966"/>
    <w:rsid w:val="06C6A96B"/>
    <w:rsid w:val="073D6700"/>
    <w:rsid w:val="0750ED34"/>
    <w:rsid w:val="07AD1611"/>
    <w:rsid w:val="07E091C3"/>
    <w:rsid w:val="081F7C37"/>
    <w:rsid w:val="082B8892"/>
    <w:rsid w:val="08674248"/>
    <w:rsid w:val="0911E067"/>
    <w:rsid w:val="0A53E4A0"/>
    <w:rsid w:val="0A6C2908"/>
    <w:rsid w:val="0A8201FE"/>
    <w:rsid w:val="0A859966"/>
    <w:rsid w:val="0ABB63E3"/>
    <w:rsid w:val="0AD056E9"/>
    <w:rsid w:val="0B2ED9B7"/>
    <w:rsid w:val="0BC32331"/>
    <w:rsid w:val="0C620C05"/>
    <w:rsid w:val="0C716144"/>
    <w:rsid w:val="0C78BC91"/>
    <w:rsid w:val="0CB0AD63"/>
    <w:rsid w:val="0D01BE3E"/>
    <w:rsid w:val="0D552E73"/>
    <w:rsid w:val="0D716DDF"/>
    <w:rsid w:val="0E258005"/>
    <w:rsid w:val="0E7AA89E"/>
    <w:rsid w:val="0ECC2BF4"/>
    <w:rsid w:val="0F0676A6"/>
    <w:rsid w:val="0F262ACF"/>
    <w:rsid w:val="0F3EAB88"/>
    <w:rsid w:val="0F7248DE"/>
    <w:rsid w:val="104C55A2"/>
    <w:rsid w:val="104E12FA"/>
    <w:rsid w:val="10CDABC8"/>
    <w:rsid w:val="10DA7BE9"/>
    <w:rsid w:val="10EFE0A5"/>
    <w:rsid w:val="11023658"/>
    <w:rsid w:val="11471D2F"/>
    <w:rsid w:val="118B1B1A"/>
    <w:rsid w:val="11D2D372"/>
    <w:rsid w:val="11D449A4"/>
    <w:rsid w:val="12453BA8"/>
    <w:rsid w:val="1257AF04"/>
    <w:rsid w:val="129CB0CA"/>
    <w:rsid w:val="12A5675F"/>
    <w:rsid w:val="12E6AC4B"/>
    <w:rsid w:val="137D4394"/>
    <w:rsid w:val="13D51ACF"/>
    <w:rsid w:val="1414DF7F"/>
    <w:rsid w:val="1478AEA6"/>
    <w:rsid w:val="149464F8"/>
    <w:rsid w:val="149CBA72"/>
    <w:rsid w:val="14F33343"/>
    <w:rsid w:val="14F4FBF2"/>
    <w:rsid w:val="153A7C9F"/>
    <w:rsid w:val="1599245A"/>
    <w:rsid w:val="15C5D0F4"/>
    <w:rsid w:val="15CB7530"/>
    <w:rsid w:val="16798AF7"/>
    <w:rsid w:val="167EC733"/>
    <w:rsid w:val="168AC6C9"/>
    <w:rsid w:val="169305ED"/>
    <w:rsid w:val="16C4856E"/>
    <w:rsid w:val="16E933C0"/>
    <w:rsid w:val="1779BBEE"/>
    <w:rsid w:val="1792A5D3"/>
    <w:rsid w:val="18174092"/>
    <w:rsid w:val="18188C3F"/>
    <w:rsid w:val="18907624"/>
    <w:rsid w:val="1908B22E"/>
    <w:rsid w:val="193CD8E2"/>
    <w:rsid w:val="19B436D8"/>
    <w:rsid w:val="19E0D803"/>
    <w:rsid w:val="1A51BF66"/>
    <w:rsid w:val="1A7F1EB4"/>
    <w:rsid w:val="1AB11E38"/>
    <w:rsid w:val="1ABAB2F8"/>
    <w:rsid w:val="1ACE3D50"/>
    <w:rsid w:val="1ACFC7C4"/>
    <w:rsid w:val="1B234F9C"/>
    <w:rsid w:val="1B35B8F7"/>
    <w:rsid w:val="1B37220F"/>
    <w:rsid w:val="1B38A092"/>
    <w:rsid w:val="1B3AC131"/>
    <w:rsid w:val="1B51BCAC"/>
    <w:rsid w:val="1B702C4A"/>
    <w:rsid w:val="1B95D9BA"/>
    <w:rsid w:val="1BC6406D"/>
    <w:rsid w:val="1BE5B3EB"/>
    <w:rsid w:val="1C08ED99"/>
    <w:rsid w:val="1C49E0EA"/>
    <w:rsid w:val="1C7D78FF"/>
    <w:rsid w:val="1CD2E0E3"/>
    <w:rsid w:val="1CEE08B7"/>
    <w:rsid w:val="1D101DDE"/>
    <w:rsid w:val="1E28235F"/>
    <w:rsid w:val="1EEAF0B4"/>
    <w:rsid w:val="1F30048B"/>
    <w:rsid w:val="1F7D9C0B"/>
    <w:rsid w:val="1F807FDB"/>
    <w:rsid w:val="1F897A0D"/>
    <w:rsid w:val="1FC33C45"/>
    <w:rsid w:val="1FC3F3C0"/>
    <w:rsid w:val="2044FF33"/>
    <w:rsid w:val="2059049B"/>
    <w:rsid w:val="217CBB65"/>
    <w:rsid w:val="21AF9160"/>
    <w:rsid w:val="21BF4802"/>
    <w:rsid w:val="21C179DA"/>
    <w:rsid w:val="21E63A28"/>
    <w:rsid w:val="224C9CE3"/>
    <w:rsid w:val="2251FBAF"/>
    <w:rsid w:val="2254FB80"/>
    <w:rsid w:val="22B51FFD"/>
    <w:rsid w:val="22D41400"/>
    <w:rsid w:val="23A35767"/>
    <w:rsid w:val="23AC0199"/>
    <w:rsid w:val="2419C378"/>
    <w:rsid w:val="246493AD"/>
    <w:rsid w:val="2489A0B1"/>
    <w:rsid w:val="24985075"/>
    <w:rsid w:val="24C836D5"/>
    <w:rsid w:val="2623CF60"/>
    <w:rsid w:val="26257112"/>
    <w:rsid w:val="26D1D11B"/>
    <w:rsid w:val="26DE64C1"/>
    <w:rsid w:val="2767CEBD"/>
    <w:rsid w:val="282628F2"/>
    <w:rsid w:val="291B8D63"/>
    <w:rsid w:val="2921839F"/>
    <w:rsid w:val="29FF9A34"/>
    <w:rsid w:val="2A0E5C52"/>
    <w:rsid w:val="2A1298EB"/>
    <w:rsid w:val="2AAB6C5F"/>
    <w:rsid w:val="2AB92B75"/>
    <w:rsid w:val="2AC88AB4"/>
    <w:rsid w:val="2AE04C97"/>
    <w:rsid w:val="2AF7F391"/>
    <w:rsid w:val="2B5B7F66"/>
    <w:rsid w:val="2B5C8DCE"/>
    <w:rsid w:val="2C645B15"/>
    <w:rsid w:val="2C94B296"/>
    <w:rsid w:val="2DA84973"/>
    <w:rsid w:val="2E20FBB4"/>
    <w:rsid w:val="2E350D60"/>
    <w:rsid w:val="2E363939"/>
    <w:rsid w:val="2E8B6B09"/>
    <w:rsid w:val="2E95DB26"/>
    <w:rsid w:val="2EA9BD51"/>
    <w:rsid w:val="2EB878EE"/>
    <w:rsid w:val="2ED8F30D"/>
    <w:rsid w:val="2EF81C4E"/>
    <w:rsid w:val="2F2B9232"/>
    <w:rsid w:val="2F774076"/>
    <w:rsid w:val="2F958DA1"/>
    <w:rsid w:val="2FF8DD09"/>
    <w:rsid w:val="30BD3D59"/>
    <w:rsid w:val="31633FF0"/>
    <w:rsid w:val="3194AD6A"/>
    <w:rsid w:val="31A9E36E"/>
    <w:rsid w:val="31C30BCB"/>
    <w:rsid w:val="31F331D7"/>
    <w:rsid w:val="32D657AA"/>
    <w:rsid w:val="32D8D230"/>
    <w:rsid w:val="33050EF0"/>
    <w:rsid w:val="33CB8D71"/>
    <w:rsid w:val="34F1039B"/>
    <w:rsid w:val="35A1275A"/>
    <w:rsid w:val="35AFEC1C"/>
    <w:rsid w:val="36294438"/>
    <w:rsid w:val="365E45FC"/>
    <w:rsid w:val="36698C1F"/>
    <w:rsid w:val="3674265A"/>
    <w:rsid w:val="3684917C"/>
    <w:rsid w:val="37032E33"/>
    <w:rsid w:val="375F093F"/>
    <w:rsid w:val="378772A9"/>
    <w:rsid w:val="37A5E49C"/>
    <w:rsid w:val="385925A4"/>
    <w:rsid w:val="3873C3F7"/>
    <w:rsid w:val="392179BE"/>
    <w:rsid w:val="3945992E"/>
    <w:rsid w:val="39949436"/>
    <w:rsid w:val="39DF6A52"/>
    <w:rsid w:val="39FB951C"/>
    <w:rsid w:val="3A1C3001"/>
    <w:rsid w:val="3A973271"/>
    <w:rsid w:val="3AA7FE09"/>
    <w:rsid w:val="3AFE6523"/>
    <w:rsid w:val="3B4D48F0"/>
    <w:rsid w:val="3B5354A8"/>
    <w:rsid w:val="3C1B035C"/>
    <w:rsid w:val="3C24D5D4"/>
    <w:rsid w:val="3C39D07C"/>
    <w:rsid w:val="3CC05908"/>
    <w:rsid w:val="3CEEC4F5"/>
    <w:rsid w:val="3D275C55"/>
    <w:rsid w:val="3D4BA7DE"/>
    <w:rsid w:val="3E03CBB7"/>
    <w:rsid w:val="3E52BF32"/>
    <w:rsid w:val="3E781E1C"/>
    <w:rsid w:val="3F54E0C9"/>
    <w:rsid w:val="3F6246CF"/>
    <w:rsid w:val="4020BA13"/>
    <w:rsid w:val="4040F792"/>
    <w:rsid w:val="406FE09F"/>
    <w:rsid w:val="40A5D36A"/>
    <w:rsid w:val="413FFA45"/>
    <w:rsid w:val="4174F78E"/>
    <w:rsid w:val="4180E36B"/>
    <w:rsid w:val="4199DF8E"/>
    <w:rsid w:val="42C0332E"/>
    <w:rsid w:val="42CCF288"/>
    <w:rsid w:val="42D3AE84"/>
    <w:rsid w:val="42DCB371"/>
    <w:rsid w:val="42F60241"/>
    <w:rsid w:val="4339A3CD"/>
    <w:rsid w:val="43666E7E"/>
    <w:rsid w:val="43E502DB"/>
    <w:rsid w:val="43F4B27A"/>
    <w:rsid w:val="4435B7F2"/>
    <w:rsid w:val="4459D762"/>
    <w:rsid w:val="44912A2C"/>
    <w:rsid w:val="44A12633"/>
    <w:rsid w:val="44AFC30A"/>
    <w:rsid w:val="450A26D0"/>
    <w:rsid w:val="45290AC7"/>
    <w:rsid w:val="4550CC1B"/>
    <w:rsid w:val="45551D42"/>
    <w:rsid w:val="45735C40"/>
    <w:rsid w:val="45BCEF11"/>
    <w:rsid w:val="45BFF634"/>
    <w:rsid w:val="462BB7BB"/>
    <w:rsid w:val="46BDEDAE"/>
    <w:rsid w:val="46EC08F7"/>
    <w:rsid w:val="46EEE87F"/>
    <w:rsid w:val="46FBFBBB"/>
    <w:rsid w:val="4765F8A7"/>
    <w:rsid w:val="48515C3D"/>
    <w:rsid w:val="487605FA"/>
    <w:rsid w:val="48925EC5"/>
    <w:rsid w:val="48F6CAE1"/>
    <w:rsid w:val="4919B24A"/>
    <w:rsid w:val="493867D1"/>
    <w:rsid w:val="49648257"/>
    <w:rsid w:val="4A339C7D"/>
    <w:rsid w:val="4A93ECE6"/>
    <w:rsid w:val="4AEBF775"/>
    <w:rsid w:val="4B6ED704"/>
    <w:rsid w:val="4B7AEAC5"/>
    <w:rsid w:val="4B8A9255"/>
    <w:rsid w:val="4BAAB17D"/>
    <w:rsid w:val="4BD91FD1"/>
    <w:rsid w:val="4BE69C02"/>
    <w:rsid w:val="4C5AAC71"/>
    <w:rsid w:val="4C782AD3"/>
    <w:rsid w:val="4C8AFA50"/>
    <w:rsid w:val="4C9C2319"/>
    <w:rsid w:val="4CACC247"/>
    <w:rsid w:val="4CC5B76F"/>
    <w:rsid w:val="4CCB5B25"/>
    <w:rsid w:val="4CF17F08"/>
    <w:rsid w:val="4CF80E45"/>
    <w:rsid w:val="4D4681DE"/>
    <w:rsid w:val="4DB21E7E"/>
    <w:rsid w:val="4DDDEBED"/>
    <w:rsid w:val="4DF9D3D4"/>
    <w:rsid w:val="4E8DB601"/>
    <w:rsid w:val="4EACB9BC"/>
    <w:rsid w:val="4EBB05FD"/>
    <w:rsid w:val="4FD8F0EC"/>
    <w:rsid w:val="4FE72A06"/>
    <w:rsid w:val="5026DC8E"/>
    <w:rsid w:val="50747E85"/>
    <w:rsid w:val="518049FB"/>
    <w:rsid w:val="51DA9BC4"/>
    <w:rsid w:val="522C2AD9"/>
    <w:rsid w:val="52347AA0"/>
    <w:rsid w:val="52455336"/>
    <w:rsid w:val="525CB53F"/>
    <w:rsid w:val="526303CD"/>
    <w:rsid w:val="527645B9"/>
    <w:rsid w:val="52A8B099"/>
    <w:rsid w:val="531D6EB6"/>
    <w:rsid w:val="533C7AE5"/>
    <w:rsid w:val="53497F5E"/>
    <w:rsid w:val="53B176AB"/>
    <w:rsid w:val="53B3CD15"/>
    <w:rsid w:val="53BAE3B0"/>
    <w:rsid w:val="544F8120"/>
    <w:rsid w:val="547AD874"/>
    <w:rsid w:val="54B45CA1"/>
    <w:rsid w:val="54BF2677"/>
    <w:rsid w:val="54D506A5"/>
    <w:rsid w:val="554F36C5"/>
    <w:rsid w:val="554F9D76"/>
    <w:rsid w:val="5551DC9B"/>
    <w:rsid w:val="555687EB"/>
    <w:rsid w:val="55BB552E"/>
    <w:rsid w:val="56B912DB"/>
    <w:rsid w:val="56E0673E"/>
    <w:rsid w:val="576D4CC3"/>
    <w:rsid w:val="57DF85EB"/>
    <w:rsid w:val="58383CCF"/>
    <w:rsid w:val="5913AF20"/>
    <w:rsid w:val="598B3DD9"/>
    <w:rsid w:val="59D35514"/>
    <w:rsid w:val="5A17E4B8"/>
    <w:rsid w:val="5A338B25"/>
    <w:rsid w:val="5A644161"/>
    <w:rsid w:val="5AC70F62"/>
    <w:rsid w:val="5B06FB97"/>
    <w:rsid w:val="5B270E3A"/>
    <w:rsid w:val="5B54FA5F"/>
    <w:rsid w:val="5C40C261"/>
    <w:rsid w:val="5CE5DC81"/>
    <w:rsid w:val="5D821190"/>
    <w:rsid w:val="5DC4917C"/>
    <w:rsid w:val="5DF33C93"/>
    <w:rsid w:val="5EB31FED"/>
    <w:rsid w:val="5EDE952D"/>
    <w:rsid w:val="5F25D9FB"/>
    <w:rsid w:val="5F3E3FD7"/>
    <w:rsid w:val="5F46F0AC"/>
    <w:rsid w:val="5F9468EE"/>
    <w:rsid w:val="5FB93998"/>
    <w:rsid w:val="5FC578E2"/>
    <w:rsid w:val="6028C033"/>
    <w:rsid w:val="6056D950"/>
    <w:rsid w:val="6057FB99"/>
    <w:rsid w:val="609F8AF2"/>
    <w:rsid w:val="60B2418E"/>
    <w:rsid w:val="60E6CBC6"/>
    <w:rsid w:val="611E13F0"/>
    <w:rsid w:val="614FDBEC"/>
    <w:rsid w:val="61B1E908"/>
    <w:rsid w:val="624070E2"/>
    <w:rsid w:val="62439755"/>
    <w:rsid w:val="625F7AC3"/>
    <w:rsid w:val="62BB0E76"/>
    <w:rsid w:val="62FDF7F8"/>
    <w:rsid w:val="634B2C10"/>
    <w:rsid w:val="63A6746B"/>
    <w:rsid w:val="63C40D1B"/>
    <w:rsid w:val="63EAFA34"/>
    <w:rsid w:val="64005859"/>
    <w:rsid w:val="644FFB61"/>
    <w:rsid w:val="6516797D"/>
    <w:rsid w:val="6579D60A"/>
    <w:rsid w:val="65A4ED68"/>
    <w:rsid w:val="65E0DBE8"/>
    <w:rsid w:val="65EC7EA5"/>
    <w:rsid w:val="65F7C52F"/>
    <w:rsid w:val="66DFE7E5"/>
    <w:rsid w:val="670FCB79"/>
    <w:rsid w:val="67136306"/>
    <w:rsid w:val="67229AF6"/>
    <w:rsid w:val="6751E128"/>
    <w:rsid w:val="676C2F0E"/>
    <w:rsid w:val="67891FAE"/>
    <w:rsid w:val="68B2D8D9"/>
    <w:rsid w:val="68B54BE9"/>
    <w:rsid w:val="68CE60E4"/>
    <w:rsid w:val="68CEBC47"/>
    <w:rsid w:val="690D938A"/>
    <w:rsid w:val="6926443B"/>
    <w:rsid w:val="6A0573C7"/>
    <w:rsid w:val="6A091FC7"/>
    <w:rsid w:val="6A1DA0E3"/>
    <w:rsid w:val="6A466D38"/>
    <w:rsid w:val="6AAEF9EF"/>
    <w:rsid w:val="6AC2B2EF"/>
    <w:rsid w:val="6AF2D14B"/>
    <w:rsid w:val="6B03B7C7"/>
    <w:rsid w:val="6B1A879C"/>
    <w:rsid w:val="6B1AE394"/>
    <w:rsid w:val="6B689CD7"/>
    <w:rsid w:val="6B785DEC"/>
    <w:rsid w:val="6B84B289"/>
    <w:rsid w:val="6C033CE4"/>
    <w:rsid w:val="6C06A42F"/>
    <w:rsid w:val="6C5C90D1"/>
    <w:rsid w:val="6C75C563"/>
    <w:rsid w:val="6C9432B1"/>
    <w:rsid w:val="6CE0EFEB"/>
    <w:rsid w:val="6D0B045E"/>
    <w:rsid w:val="6D0DEA89"/>
    <w:rsid w:val="6E2DE02C"/>
    <w:rsid w:val="6E4384A9"/>
    <w:rsid w:val="6F027F4A"/>
    <w:rsid w:val="6FD4645F"/>
    <w:rsid w:val="6FF6A909"/>
    <w:rsid w:val="700DA14E"/>
    <w:rsid w:val="70442C87"/>
    <w:rsid w:val="71FA13CF"/>
    <w:rsid w:val="72D05FAE"/>
    <w:rsid w:val="72EF9197"/>
    <w:rsid w:val="7308B953"/>
    <w:rsid w:val="730BE36F"/>
    <w:rsid w:val="732C19B3"/>
    <w:rsid w:val="73454210"/>
    <w:rsid w:val="73E5E7B5"/>
    <w:rsid w:val="73F70FED"/>
    <w:rsid w:val="74077C32"/>
    <w:rsid w:val="7438171D"/>
    <w:rsid w:val="74A70AE1"/>
    <w:rsid w:val="7503B41E"/>
    <w:rsid w:val="751B5FAD"/>
    <w:rsid w:val="75591723"/>
    <w:rsid w:val="757D691B"/>
    <w:rsid w:val="75AE88C8"/>
    <w:rsid w:val="76771BAF"/>
    <w:rsid w:val="76DCC5DB"/>
    <w:rsid w:val="77A7965E"/>
    <w:rsid w:val="7918E00D"/>
    <w:rsid w:val="79254C8D"/>
    <w:rsid w:val="79344C99"/>
    <w:rsid w:val="79D97107"/>
    <w:rsid w:val="7A444552"/>
    <w:rsid w:val="7A6F3CEC"/>
    <w:rsid w:val="7A80E27B"/>
    <w:rsid w:val="7AC6570C"/>
    <w:rsid w:val="7AE83269"/>
    <w:rsid w:val="7B4BE202"/>
    <w:rsid w:val="7B5F7248"/>
    <w:rsid w:val="7BB0C493"/>
    <w:rsid w:val="7BD46B95"/>
    <w:rsid w:val="7C519319"/>
    <w:rsid w:val="7C79D179"/>
    <w:rsid w:val="7C8FA636"/>
    <w:rsid w:val="7CEE11D7"/>
    <w:rsid w:val="7D609EBC"/>
    <w:rsid w:val="7DC11693"/>
    <w:rsid w:val="7DD3D676"/>
    <w:rsid w:val="7DE0A8E6"/>
    <w:rsid w:val="7E563772"/>
    <w:rsid w:val="7E7B3F73"/>
    <w:rsid w:val="7E8C0D6C"/>
    <w:rsid w:val="7F0DC1C9"/>
    <w:rsid w:val="7FA4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0988"/>
  <w15:chartTrackingRefBased/>
  <w15:docId w15:val="{FED24785-3992-40A4-B8E4-95F8079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7C8FA636"/>
    <w:pPr>
      <w:keepNext/>
      <w:spacing w:before="240" w:after="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104C55A2"/>
    <w:pPr>
      <w:outlineLvl w:val="1"/>
    </w:pPr>
    <w:rPr>
      <w:rFonts w:asciiTheme="majorHAnsi" w:eastAsiaTheme="majorEastAsia" w:hAnsiTheme="majorHAnsi" w:cstheme="majorBidi"/>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7C8FA636"/>
    <w:rPr>
      <w:rFonts w:asciiTheme="majorHAnsi" w:eastAsiaTheme="majorEastAsia" w:hAnsiTheme="majorHAnsi" w:cstheme="majorBidi"/>
      <w:b/>
      <w:bCs/>
      <w:color w:val="auto"/>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5Dark">
    <w:name w:val="Grid Table 5 Dark"/>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104C55A2"/>
    <w:rPr>
      <w:rFonts w:asciiTheme="majorHAnsi" w:eastAsiaTheme="majorEastAsia" w:hAnsiTheme="majorHAnsi" w:cstheme="majorBidi"/>
      <w:b/>
      <w:bCs/>
      <w:color w:val="44546A" w:themeColor="text2"/>
      <w:sz w:val="26"/>
      <w:szCs w:val="2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orms.office.com/r/dYyc6HeGG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Amanda</dc:creator>
  <cp:keywords/>
  <dc:description/>
  <cp:lastModifiedBy>Vercauteren, Tammy (CCCS)</cp:lastModifiedBy>
  <cp:revision>2</cp:revision>
  <dcterms:created xsi:type="dcterms:W3CDTF">2023-01-24T00:37:00Z</dcterms:created>
  <dcterms:modified xsi:type="dcterms:W3CDTF">2023-01-24T00:37:00Z</dcterms:modified>
</cp:coreProperties>
</file>